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43" w:rsidRDefault="00361143" w:rsidP="00361143">
      <w:pPr>
        <w:pStyle w:val="3"/>
        <w:shd w:val="clear" w:color="auto" w:fill="auto"/>
        <w:spacing w:before="0" w:after="0" w:line="317" w:lineRule="exact"/>
        <w:ind w:left="120" w:right="40" w:firstLine="851"/>
        <w:jc w:val="center"/>
        <w:rPr>
          <w:color w:val="000000"/>
        </w:rPr>
      </w:pPr>
      <w:r>
        <w:rPr>
          <w:color w:val="000000"/>
        </w:rPr>
        <w:t xml:space="preserve">Итоги подростковых преступлений и правонарушений </w:t>
      </w:r>
    </w:p>
    <w:p w:rsidR="00361143" w:rsidRDefault="00361143" w:rsidP="00361143">
      <w:pPr>
        <w:pStyle w:val="3"/>
        <w:shd w:val="clear" w:color="auto" w:fill="auto"/>
        <w:spacing w:before="0" w:after="0" w:line="317" w:lineRule="exact"/>
        <w:ind w:left="120" w:right="40" w:firstLine="851"/>
        <w:jc w:val="center"/>
        <w:rPr>
          <w:color w:val="000000"/>
        </w:rPr>
      </w:pPr>
      <w:r>
        <w:rPr>
          <w:color w:val="000000"/>
        </w:rPr>
        <w:t>по результатам 2021 года</w:t>
      </w:r>
    </w:p>
    <w:p w:rsidR="00361143" w:rsidRDefault="00361143" w:rsidP="00361143">
      <w:pPr>
        <w:pStyle w:val="3"/>
        <w:shd w:val="clear" w:color="auto" w:fill="auto"/>
        <w:spacing w:before="0" w:after="0" w:line="317" w:lineRule="exact"/>
        <w:ind w:left="120" w:right="40" w:firstLine="851"/>
        <w:jc w:val="center"/>
        <w:rPr>
          <w:color w:val="000000"/>
        </w:rPr>
      </w:pPr>
      <w:bookmarkStart w:id="0" w:name="_GoBack"/>
      <w:bookmarkEnd w:id="0"/>
    </w:p>
    <w:p w:rsidR="00361143" w:rsidRDefault="00361143" w:rsidP="00361143">
      <w:pPr>
        <w:pStyle w:val="3"/>
        <w:shd w:val="clear" w:color="auto" w:fill="auto"/>
        <w:spacing w:before="0" w:after="0" w:line="317" w:lineRule="exact"/>
        <w:ind w:left="120" w:right="40" w:firstLine="851"/>
      </w:pPr>
      <w:r>
        <w:rPr>
          <w:color w:val="000000"/>
        </w:rPr>
        <w:t>По данным ОМВД России по городу Сухой Лог, по итогам 2021 года на территории городского округа Сухой Лог зарегистрировано 11 преступлений, совершенных несовершеннолетними (2020-12).</w:t>
      </w:r>
    </w:p>
    <w:p w:rsidR="00361143" w:rsidRDefault="00361143" w:rsidP="00361143">
      <w:pPr>
        <w:pStyle w:val="3"/>
        <w:shd w:val="clear" w:color="auto" w:fill="auto"/>
        <w:spacing w:before="0" w:after="237" w:line="317" w:lineRule="exact"/>
        <w:ind w:left="120" w:right="40" w:firstLine="851"/>
        <w:rPr>
          <w:color w:val="000000"/>
        </w:rPr>
      </w:pPr>
      <w:r>
        <w:rPr>
          <w:color w:val="000000"/>
        </w:rPr>
        <w:t>К уголовной ответственности привлечены 11 несовершеннолетних, снижение на 8,3 %, (2020-12), в возрасте 14-15 лет -5 (2020-4), в возрасте 16-17 лет -6 (2020-4), 10 учащимися (-8,3%; 2020-12).</w:t>
      </w:r>
    </w:p>
    <w:tbl>
      <w:tblPr>
        <w:tblW w:w="0" w:type="auto"/>
        <w:tblInd w:w="10" w:type="dxa"/>
        <w:tblLayout w:type="fixed"/>
        <w:tblCellMar>
          <w:left w:w="10" w:type="dxa"/>
          <w:right w:w="10" w:type="dxa"/>
        </w:tblCellMar>
        <w:tblLook w:val="0000" w:firstRow="0" w:lastRow="0" w:firstColumn="0" w:lastColumn="0" w:noHBand="0" w:noVBand="0"/>
      </w:tblPr>
      <w:tblGrid>
        <w:gridCol w:w="3813"/>
        <w:gridCol w:w="1559"/>
        <w:gridCol w:w="1701"/>
        <w:gridCol w:w="2126"/>
      </w:tblGrid>
      <w:tr w:rsidR="00361143" w:rsidRPr="00F21F14" w:rsidTr="00265277">
        <w:trPr>
          <w:trHeight w:hRule="exact" w:val="338"/>
        </w:trPr>
        <w:tc>
          <w:tcPr>
            <w:tcW w:w="3813"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Состав преступления</w:t>
            </w:r>
          </w:p>
        </w:tc>
        <w:tc>
          <w:tcPr>
            <w:tcW w:w="1559"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2020</w:t>
            </w:r>
          </w:p>
        </w:tc>
        <w:tc>
          <w:tcPr>
            <w:tcW w:w="1701" w:type="dxa"/>
            <w:tcBorders>
              <w:top w:val="single" w:sz="4" w:space="0" w:color="auto"/>
              <w:left w:val="single" w:sz="4" w:space="0" w:color="auto"/>
            </w:tcBorders>
            <w:shd w:val="clear" w:color="auto" w:fill="FFFFFF"/>
          </w:tcPr>
          <w:p w:rsidR="00361143" w:rsidRPr="00F21F14" w:rsidRDefault="00361143" w:rsidP="00265277">
            <w:pPr>
              <w:widowControl w:val="0"/>
              <w:spacing w:after="0" w:line="27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b/>
                <w:bCs/>
                <w:color w:val="000000"/>
                <w:sz w:val="27"/>
                <w:szCs w:val="27"/>
                <w:lang w:eastAsia="ru-RU"/>
              </w:rPr>
              <w:t>2021</w:t>
            </w:r>
          </w:p>
        </w:tc>
        <w:tc>
          <w:tcPr>
            <w:tcW w:w="2126" w:type="dxa"/>
            <w:tcBorders>
              <w:top w:val="single" w:sz="4" w:space="0" w:color="auto"/>
              <w:left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 %</w:t>
            </w:r>
          </w:p>
        </w:tc>
      </w:tr>
      <w:tr w:rsidR="00361143" w:rsidRPr="00F21F14" w:rsidTr="00265277">
        <w:trPr>
          <w:trHeight w:hRule="exact" w:val="338"/>
        </w:trPr>
        <w:tc>
          <w:tcPr>
            <w:tcW w:w="3813"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ВСЕГО</w:t>
            </w:r>
          </w:p>
        </w:tc>
        <w:tc>
          <w:tcPr>
            <w:tcW w:w="1559"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12</w:t>
            </w:r>
          </w:p>
        </w:tc>
        <w:tc>
          <w:tcPr>
            <w:tcW w:w="1701" w:type="dxa"/>
            <w:tcBorders>
              <w:top w:val="single" w:sz="4" w:space="0" w:color="auto"/>
              <w:left w:val="single" w:sz="4" w:space="0" w:color="auto"/>
            </w:tcBorders>
            <w:shd w:val="clear" w:color="auto" w:fill="FFFFFF"/>
          </w:tcPr>
          <w:p w:rsidR="00361143" w:rsidRPr="00F21F14" w:rsidRDefault="00361143" w:rsidP="00265277">
            <w:pPr>
              <w:widowControl w:val="0"/>
              <w:spacing w:after="0" w:line="27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b/>
                <w:bCs/>
                <w:color w:val="000000"/>
                <w:sz w:val="27"/>
                <w:szCs w:val="27"/>
                <w:lang w:eastAsia="ru-RU"/>
              </w:rPr>
              <w:t>11</w:t>
            </w:r>
          </w:p>
        </w:tc>
        <w:tc>
          <w:tcPr>
            <w:tcW w:w="2126" w:type="dxa"/>
            <w:tcBorders>
              <w:top w:val="single" w:sz="4" w:space="0" w:color="auto"/>
              <w:left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-25</w:t>
            </w:r>
          </w:p>
        </w:tc>
      </w:tr>
      <w:tr w:rsidR="00361143" w:rsidRPr="00F21F14" w:rsidTr="00265277">
        <w:trPr>
          <w:trHeight w:hRule="exact" w:val="335"/>
        </w:trPr>
        <w:tc>
          <w:tcPr>
            <w:tcW w:w="3813"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Легкий вред здоровью</w:t>
            </w:r>
          </w:p>
        </w:tc>
        <w:tc>
          <w:tcPr>
            <w:tcW w:w="1559"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0</w:t>
            </w:r>
          </w:p>
        </w:tc>
        <w:tc>
          <w:tcPr>
            <w:tcW w:w="1701" w:type="dxa"/>
            <w:tcBorders>
              <w:top w:val="single" w:sz="4" w:space="0" w:color="auto"/>
              <w:left w:val="single" w:sz="4" w:space="0" w:color="auto"/>
            </w:tcBorders>
            <w:shd w:val="clear" w:color="auto" w:fill="FFFFFF"/>
          </w:tcPr>
          <w:p w:rsidR="00361143" w:rsidRPr="00F21F14" w:rsidRDefault="00361143" w:rsidP="00265277">
            <w:pPr>
              <w:widowControl w:val="0"/>
              <w:spacing w:after="0" w:line="27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b/>
                <w:bCs/>
                <w:color w:val="000000"/>
                <w:sz w:val="27"/>
                <w:szCs w:val="27"/>
                <w:lang w:eastAsia="ru-RU"/>
              </w:rPr>
              <w:t>0</w:t>
            </w:r>
          </w:p>
        </w:tc>
        <w:tc>
          <w:tcPr>
            <w:tcW w:w="2126" w:type="dxa"/>
            <w:tcBorders>
              <w:top w:val="single" w:sz="4" w:space="0" w:color="auto"/>
              <w:left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100</w:t>
            </w:r>
          </w:p>
        </w:tc>
      </w:tr>
      <w:tr w:rsidR="00361143" w:rsidRPr="00F21F14" w:rsidTr="00265277">
        <w:trPr>
          <w:trHeight w:hRule="exact" w:val="328"/>
        </w:trPr>
        <w:tc>
          <w:tcPr>
            <w:tcW w:w="3813"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Кражи</w:t>
            </w:r>
          </w:p>
        </w:tc>
        <w:tc>
          <w:tcPr>
            <w:tcW w:w="1559"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8</w:t>
            </w:r>
          </w:p>
        </w:tc>
        <w:tc>
          <w:tcPr>
            <w:tcW w:w="1701" w:type="dxa"/>
            <w:tcBorders>
              <w:top w:val="single" w:sz="4" w:space="0" w:color="auto"/>
              <w:left w:val="single" w:sz="4" w:space="0" w:color="auto"/>
            </w:tcBorders>
            <w:shd w:val="clear" w:color="auto" w:fill="FFFFFF"/>
          </w:tcPr>
          <w:p w:rsidR="00361143" w:rsidRPr="00F21F14" w:rsidRDefault="00361143" w:rsidP="00265277">
            <w:pPr>
              <w:widowControl w:val="0"/>
              <w:spacing w:after="0" w:line="27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b/>
                <w:bCs/>
                <w:color w:val="000000"/>
                <w:sz w:val="27"/>
                <w:szCs w:val="27"/>
                <w:lang w:eastAsia="ru-RU"/>
              </w:rPr>
              <w:t>10</w:t>
            </w:r>
          </w:p>
        </w:tc>
        <w:tc>
          <w:tcPr>
            <w:tcW w:w="2126" w:type="dxa"/>
            <w:tcBorders>
              <w:top w:val="single" w:sz="4" w:space="0" w:color="auto"/>
              <w:left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+25,5</w:t>
            </w:r>
          </w:p>
        </w:tc>
      </w:tr>
      <w:tr w:rsidR="00361143" w:rsidRPr="00F21F14" w:rsidTr="00265277">
        <w:trPr>
          <w:trHeight w:hRule="exact" w:val="328"/>
        </w:trPr>
        <w:tc>
          <w:tcPr>
            <w:tcW w:w="3813"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Угон</w:t>
            </w:r>
          </w:p>
        </w:tc>
        <w:tc>
          <w:tcPr>
            <w:tcW w:w="1559"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3</w:t>
            </w:r>
          </w:p>
        </w:tc>
        <w:tc>
          <w:tcPr>
            <w:tcW w:w="1701" w:type="dxa"/>
            <w:tcBorders>
              <w:top w:val="single" w:sz="4" w:space="0" w:color="auto"/>
              <w:left w:val="single" w:sz="4" w:space="0" w:color="auto"/>
            </w:tcBorders>
            <w:shd w:val="clear" w:color="auto" w:fill="FFFFFF"/>
          </w:tcPr>
          <w:p w:rsidR="00361143" w:rsidRPr="00F21F14" w:rsidRDefault="00361143" w:rsidP="00265277">
            <w:pPr>
              <w:widowControl w:val="0"/>
              <w:spacing w:after="0" w:line="27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b/>
                <w:bCs/>
                <w:color w:val="000000"/>
                <w:sz w:val="27"/>
                <w:szCs w:val="27"/>
                <w:lang w:eastAsia="ru-RU"/>
              </w:rPr>
              <w:t>0</w:t>
            </w:r>
          </w:p>
        </w:tc>
        <w:tc>
          <w:tcPr>
            <w:tcW w:w="2126" w:type="dxa"/>
            <w:tcBorders>
              <w:top w:val="single" w:sz="4" w:space="0" w:color="auto"/>
              <w:left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-66,6</w:t>
            </w:r>
          </w:p>
        </w:tc>
      </w:tr>
      <w:tr w:rsidR="00361143" w:rsidRPr="00F21F14" w:rsidTr="00265277">
        <w:trPr>
          <w:trHeight w:hRule="exact" w:val="328"/>
        </w:trPr>
        <w:tc>
          <w:tcPr>
            <w:tcW w:w="3813"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132 УК РФ</w:t>
            </w:r>
          </w:p>
        </w:tc>
        <w:tc>
          <w:tcPr>
            <w:tcW w:w="1559" w:type="dxa"/>
            <w:tcBorders>
              <w:top w:val="single" w:sz="4" w:space="0" w:color="auto"/>
              <w:lef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w:t>
            </w:r>
          </w:p>
        </w:tc>
        <w:tc>
          <w:tcPr>
            <w:tcW w:w="1701" w:type="dxa"/>
            <w:tcBorders>
              <w:top w:val="single" w:sz="4" w:space="0" w:color="auto"/>
              <w:left w:val="single" w:sz="4" w:space="0" w:color="auto"/>
            </w:tcBorders>
            <w:shd w:val="clear" w:color="auto" w:fill="FFFFFF"/>
          </w:tcPr>
          <w:p w:rsidR="00361143" w:rsidRPr="00F21F14" w:rsidRDefault="00361143" w:rsidP="00265277">
            <w:pPr>
              <w:widowControl w:val="0"/>
              <w:spacing w:after="0" w:line="27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b/>
                <w:bCs/>
                <w:color w:val="000000"/>
                <w:sz w:val="27"/>
                <w:szCs w:val="27"/>
                <w:lang w:eastAsia="ru-RU"/>
              </w:rPr>
              <w:t>0</w:t>
            </w:r>
          </w:p>
        </w:tc>
        <w:tc>
          <w:tcPr>
            <w:tcW w:w="2126" w:type="dxa"/>
            <w:tcBorders>
              <w:top w:val="single" w:sz="4" w:space="0" w:color="auto"/>
              <w:left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-100</w:t>
            </w:r>
          </w:p>
        </w:tc>
      </w:tr>
      <w:tr w:rsidR="00361143" w:rsidRPr="00F21F14" w:rsidTr="00265277">
        <w:trPr>
          <w:trHeight w:hRule="exact" w:val="338"/>
        </w:trPr>
        <w:tc>
          <w:tcPr>
            <w:tcW w:w="3813" w:type="dxa"/>
            <w:tcBorders>
              <w:top w:val="single" w:sz="4" w:space="0" w:color="auto"/>
              <w:left w:val="single" w:sz="4" w:space="0" w:color="auto"/>
              <w:bottom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228 УК РФ</w:t>
            </w:r>
          </w:p>
        </w:tc>
        <w:tc>
          <w:tcPr>
            <w:tcW w:w="1559" w:type="dxa"/>
            <w:tcBorders>
              <w:top w:val="single" w:sz="4" w:space="0" w:color="auto"/>
              <w:left w:val="single" w:sz="4" w:space="0" w:color="auto"/>
              <w:bottom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0</w:t>
            </w:r>
          </w:p>
        </w:tc>
        <w:tc>
          <w:tcPr>
            <w:tcW w:w="1701" w:type="dxa"/>
            <w:tcBorders>
              <w:top w:val="single" w:sz="4" w:space="0" w:color="auto"/>
              <w:left w:val="single" w:sz="4" w:space="0" w:color="auto"/>
              <w:bottom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361143" w:rsidRPr="00F21F14" w:rsidRDefault="00361143" w:rsidP="00265277">
            <w:pPr>
              <w:widowControl w:val="0"/>
              <w:spacing w:after="0" w:line="280" w:lineRule="exact"/>
              <w:jc w:val="center"/>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100</w:t>
            </w:r>
          </w:p>
        </w:tc>
      </w:tr>
    </w:tbl>
    <w:p w:rsidR="00361143" w:rsidRPr="00F21F14" w:rsidRDefault="00361143" w:rsidP="00361143">
      <w:pPr>
        <w:widowControl w:val="0"/>
        <w:spacing w:after="0" w:line="317" w:lineRule="exact"/>
        <w:ind w:left="120" w:right="40" w:firstLine="56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Проведенный анализ показал, что 1 преступление совершено в 2019 году, 8 совершены в 2020 году. 4 преступления совершены подростками, ранее состоящими на профилактическом учете ОДН, воспитывающимися в неполной или опекаемой семье.</w:t>
      </w:r>
    </w:p>
    <w:p w:rsidR="00361143" w:rsidRPr="00F21F14" w:rsidRDefault="00361143" w:rsidP="00361143">
      <w:pPr>
        <w:widowControl w:val="0"/>
        <w:tabs>
          <w:tab w:val="left" w:pos="4762"/>
        </w:tabs>
        <w:spacing w:after="0" w:line="317" w:lineRule="exact"/>
        <w:ind w:left="140" w:firstLine="58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 xml:space="preserve">Все подростки поставлены на профилактический учет в ОДН. Сотрудниками ОМВД во взаимодействии с субъектами системы профилактики организована профилактическая работа, несовершеннолетними и родителям разъяснена уголовная ответственность, </w:t>
      </w:r>
      <w:r>
        <w:rPr>
          <w:rFonts w:ascii="Times New Roman" w:eastAsia="Times New Roman" w:hAnsi="Times New Roman" w:cs="Times New Roman"/>
          <w:color w:val="000000"/>
          <w:sz w:val="28"/>
          <w:szCs w:val="28"/>
          <w:lang w:eastAsia="ru-RU"/>
        </w:rPr>
        <w:t xml:space="preserve">разъяснены </w:t>
      </w:r>
      <w:r w:rsidRPr="00F21F14">
        <w:rPr>
          <w:rFonts w:ascii="Times New Roman" w:eastAsia="Times New Roman" w:hAnsi="Times New Roman" w:cs="Times New Roman"/>
          <w:color w:val="000000"/>
          <w:sz w:val="28"/>
          <w:szCs w:val="28"/>
          <w:lang w:eastAsia="ru-RU"/>
        </w:rPr>
        <w:t>последствия при совершении повторных</w:t>
      </w:r>
      <w:r>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lang w:eastAsia="ru-RU"/>
        </w:rPr>
        <w:t>преступлений. Родителям рекомендовано усилить контроль над детьми, организовать свободное время, контролировать круг общения. Подростки ежемесячно проверяются по месту жительства, по месту учебы.</w:t>
      </w:r>
    </w:p>
    <w:p w:rsidR="00361143" w:rsidRPr="00F21F14" w:rsidRDefault="00361143" w:rsidP="00361143">
      <w:pPr>
        <w:widowControl w:val="0"/>
        <w:spacing w:after="0" w:line="317" w:lineRule="exact"/>
        <w:ind w:left="140" w:firstLine="580"/>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u w:val="single"/>
          <w:lang w:eastAsia="ru-RU"/>
        </w:rPr>
        <w:t xml:space="preserve">Предупреждение потребления несовершеннолетними </w:t>
      </w:r>
      <w:proofErr w:type="spellStart"/>
      <w:r w:rsidRPr="00F21F14">
        <w:rPr>
          <w:rFonts w:ascii="Times New Roman" w:eastAsia="Times New Roman" w:hAnsi="Times New Roman" w:cs="Times New Roman"/>
          <w:color w:val="000000"/>
          <w:sz w:val="28"/>
          <w:szCs w:val="28"/>
          <w:u w:val="single"/>
          <w:lang w:eastAsia="ru-RU"/>
        </w:rPr>
        <w:t>психоактивных</w:t>
      </w:r>
      <w:proofErr w:type="spellEnd"/>
      <w:r w:rsidRPr="00F21F14">
        <w:rPr>
          <w:rFonts w:ascii="Times New Roman" w:eastAsia="Times New Roman" w:hAnsi="Times New Roman" w:cs="Times New Roman"/>
          <w:color w:val="000000"/>
          <w:sz w:val="28"/>
          <w:szCs w:val="28"/>
          <w:u w:val="single"/>
          <w:lang w:eastAsia="ru-RU"/>
        </w:rPr>
        <w:t xml:space="preserve"> веществ</w:t>
      </w:r>
      <w:r w:rsidRPr="00F21F14">
        <w:rPr>
          <w:rFonts w:ascii="Times New Roman" w:eastAsia="Times New Roman" w:hAnsi="Times New Roman" w:cs="Times New Roman"/>
          <w:color w:val="000000"/>
          <w:sz w:val="28"/>
          <w:szCs w:val="28"/>
          <w:lang w:eastAsia="ru-RU"/>
        </w:rPr>
        <w:t xml:space="preserve"> Одним несовершеннолетним совершено одно преступление, предусмотренное ч.1 ст. 228 УК РФ (2020-0).</w:t>
      </w:r>
    </w:p>
    <w:p w:rsidR="00361143" w:rsidRPr="00F21F14" w:rsidRDefault="00361143" w:rsidP="00361143">
      <w:pPr>
        <w:widowControl w:val="0"/>
        <w:spacing w:after="0" w:line="317" w:lineRule="exact"/>
        <w:ind w:left="140" w:firstLine="58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Несовершеннолетними, находящимися в состоянии алкогольного опьянения, преступления не совершались (2020-2), в состоянии токсического и наркотического опьянения преступления не совершались (2020-0).</w:t>
      </w:r>
    </w:p>
    <w:p w:rsidR="00361143" w:rsidRDefault="00361143" w:rsidP="00361143">
      <w:pPr>
        <w:widowControl w:val="0"/>
        <w:spacing w:after="57" w:line="317" w:lineRule="exact"/>
        <w:ind w:left="140" w:firstLine="58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 xml:space="preserve">Не наблюдается положительной динамики развития ситуации в вопросах предупреждения потребления несовершеннолетними </w:t>
      </w:r>
      <w:proofErr w:type="spellStart"/>
      <w:r w:rsidRPr="00F21F14">
        <w:rPr>
          <w:rFonts w:ascii="Times New Roman" w:eastAsia="Times New Roman" w:hAnsi="Times New Roman" w:cs="Times New Roman"/>
          <w:color w:val="000000"/>
          <w:sz w:val="28"/>
          <w:szCs w:val="28"/>
          <w:lang w:eastAsia="ru-RU"/>
        </w:rPr>
        <w:t>психоактивных</w:t>
      </w:r>
      <w:proofErr w:type="spellEnd"/>
      <w:r w:rsidRPr="00F21F14">
        <w:rPr>
          <w:rFonts w:ascii="Times New Roman" w:eastAsia="Times New Roman" w:hAnsi="Times New Roman" w:cs="Times New Roman"/>
          <w:color w:val="000000"/>
          <w:sz w:val="28"/>
          <w:szCs w:val="28"/>
          <w:lang w:eastAsia="ru-RU"/>
        </w:rPr>
        <w:t xml:space="preserve"> веществ (наркотики, курительные смеси, токсины, алкоголь):</w:t>
      </w:r>
    </w:p>
    <w:p w:rsidR="00361143" w:rsidRPr="00F21F14" w:rsidRDefault="00361143" w:rsidP="00361143">
      <w:pPr>
        <w:widowControl w:val="0"/>
        <w:spacing w:after="57" w:line="317" w:lineRule="exact"/>
        <w:ind w:left="140" w:firstLine="580"/>
        <w:jc w:val="both"/>
        <w:rPr>
          <w:rFonts w:ascii="Times New Roman" w:eastAsia="Times New Roman" w:hAnsi="Times New Roman" w:cs="Times New Roman"/>
          <w:color w:val="000000"/>
          <w:sz w:val="28"/>
          <w:szCs w:val="28"/>
          <w:lang w:eastAsia="ru-RU"/>
        </w:rPr>
      </w:pPr>
    </w:p>
    <w:tbl>
      <w:tblPr>
        <w:tblOverlap w:val="never"/>
        <w:tblW w:w="9184" w:type="dxa"/>
        <w:tblInd w:w="10" w:type="dxa"/>
        <w:tblLayout w:type="fixed"/>
        <w:tblCellMar>
          <w:left w:w="10" w:type="dxa"/>
          <w:right w:w="10" w:type="dxa"/>
        </w:tblCellMar>
        <w:tblLook w:val="0000" w:firstRow="0" w:lastRow="0" w:firstColumn="0" w:lastColumn="0" w:noHBand="0" w:noVBand="0"/>
      </w:tblPr>
      <w:tblGrid>
        <w:gridCol w:w="482"/>
        <w:gridCol w:w="5879"/>
        <w:gridCol w:w="1458"/>
        <w:gridCol w:w="1365"/>
      </w:tblGrid>
      <w:tr w:rsidR="00361143" w:rsidRPr="00F21F14" w:rsidTr="00265277">
        <w:trPr>
          <w:trHeight w:hRule="exact" w:val="461"/>
        </w:trPr>
        <w:tc>
          <w:tcPr>
            <w:tcW w:w="482"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lastRenderedPageBreak/>
              <w:t>%</w:t>
            </w:r>
          </w:p>
        </w:tc>
        <w:tc>
          <w:tcPr>
            <w:tcW w:w="58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c>
          <w:tcPr>
            <w:tcW w:w="1458"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2020год</w:t>
            </w:r>
          </w:p>
        </w:tc>
        <w:tc>
          <w:tcPr>
            <w:tcW w:w="1365"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2021г.</w:t>
            </w:r>
          </w:p>
        </w:tc>
      </w:tr>
      <w:tr w:rsidR="00361143" w:rsidRPr="00F21F14" w:rsidTr="00265277">
        <w:trPr>
          <w:trHeight w:hRule="exact" w:val="774"/>
        </w:trPr>
        <w:tc>
          <w:tcPr>
            <w:tcW w:w="482"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w:t>
            </w:r>
          </w:p>
        </w:tc>
        <w:tc>
          <w:tcPr>
            <w:tcW w:w="58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324"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Состоит на учете несовершеннолетних, за употребление наркотических веществ</w:t>
            </w:r>
          </w:p>
        </w:tc>
        <w:tc>
          <w:tcPr>
            <w:tcW w:w="1458"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365"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w:t>
            </w:r>
          </w:p>
        </w:tc>
      </w:tr>
      <w:tr w:rsidR="00361143" w:rsidRPr="00F21F14" w:rsidTr="00265277">
        <w:trPr>
          <w:trHeight w:hRule="exact" w:val="778"/>
        </w:trPr>
        <w:tc>
          <w:tcPr>
            <w:tcW w:w="482"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2</w:t>
            </w:r>
          </w:p>
        </w:tc>
        <w:tc>
          <w:tcPr>
            <w:tcW w:w="58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324"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Состоит на учете несовершеннолетних, за употребление токсических веществ</w:t>
            </w:r>
          </w:p>
        </w:tc>
        <w:tc>
          <w:tcPr>
            <w:tcW w:w="1458"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365"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r>
      <w:tr w:rsidR="00361143" w:rsidRPr="00F21F14" w:rsidTr="00265277">
        <w:trPr>
          <w:trHeight w:hRule="exact" w:val="763"/>
        </w:trPr>
        <w:tc>
          <w:tcPr>
            <w:tcW w:w="482"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3</w:t>
            </w:r>
          </w:p>
        </w:tc>
        <w:tc>
          <w:tcPr>
            <w:tcW w:w="58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32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Состоит на учете несовершеннолетних, за употребление курительных смесей</w:t>
            </w:r>
          </w:p>
        </w:tc>
        <w:tc>
          <w:tcPr>
            <w:tcW w:w="1458"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7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b/>
                <w:bCs/>
                <w:color w:val="000000"/>
                <w:sz w:val="27"/>
                <w:szCs w:val="27"/>
                <w:shd w:val="clear" w:color="auto" w:fill="FFFFFF"/>
                <w:lang w:eastAsia="ru-RU"/>
              </w:rPr>
              <w:t>0</w:t>
            </w:r>
          </w:p>
        </w:tc>
        <w:tc>
          <w:tcPr>
            <w:tcW w:w="1365"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7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b/>
                <w:bCs/>
                <w:color w:val="000000"/>
                <w:sz w:val="27"/>
                <w:szCs w:val="27"/>
                <w:shd w:val="clear" w:color="auto" w:fill="FFFFFF"/>
                <w:lang w:eastAsia="ru-RU"/>
              </w:rPr>
              <w:t>0</w:t>
            </w:r>
          </w:p>
        </w:tc>
      </w:tr>
      <w:tr w:rsidR="00361143" w:rsidRPr="00F21F14" w:rsidTr="00265277">
        <w:trPr>
          <w:trHeight w:hRule="exact" w:val="770"/>
        </w:trPr>
        <w:tc>
          <w:tcPr>
            <w:tcW w:w="482"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4</w:t>
            </w:r>
          </w:p>
        </w:tc>
        <w:tc>
          <w:tcPr>
            <w:tcW w:w="58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32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Состоит на учете несовершеннолетних, замеченных в употреблении алкоголя</w:t>
            </w:r>
          </w:p>
        </w:tc>
        <w:tc>
          <w:tcPr>
            <w:tcW w:w="1458"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17</w:t>
            </w:r>
          </w:p>
        </w:tc>
        <w:tc>
          <w:tcPr>
            <w:tcW w:w="1365"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15</w:t>
            </w:r>
          </w:p>
        </w:tc>
      </w:tr>
      <w:tr w:rsidR="00361143" w:rsidRPr="00F21F14" w:rsidTr="00265277">
        <w:trPr>
          <w:trHeight w:hRule="exact" w:val="770"/>
        </w:trPr>
        <w:tc>
          <w:tcPr>
            <w:tcW w:w="482"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5</w:t>
            </w:r>
          </w:p>
        </w:tc>
        <w:tc>
          <w:tcPr>
            <w:tcW w:w="58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32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Состоит на учете родителей, замеченных в потреблении ПАВ (наркотики)</w:t>
            </w:r>
          </w:p>
        </w:tc>
        <w:tc>
          <w:tcPr>
            <w:tcW w:w="1458"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365"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r>
      <w:tr w:rsidR="00361143" w:rsidRPr="00F21F14" w:rsidTr="00265277">
        <w:trPr>
          <w:trHeight w:hRule="exact" w:val="1411"/>
        </w:trPr>
        <w:tc>
          <w:tcPr>
            <w:tcW w:w="482"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6</w:t>
            </w:r>
          </w:p>
        </w:tc>
        <w:tc>
          <w:tcPr>
            <w:tcW w:w="5879"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317"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ПОСТАВЛЕНО на учет в отчетном периоде несовершеннолетних, за потребление наркотических веществ, токсических веществ, курительных смесей</w:t>
            </w:r>
          </w:p>
        </w:tc>
        <w:tc>
          <w:tcPr>
            <w:tcW w:w="1458"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365" w:type="dxa"/>
            <w:tcBorders>
              <w:top w:val="single" w:sz="4" w:space="0" w:color="auto"/>
              <w:left w:val="single" w:sz="4" w:space="0" w:color="auto"/>
              <w:bottom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r>
      <w:tr w:rsidR="00361143" w:rsidRPr="00F21F14" w:rsidTr="00265277">
        <w:trPr>
          <w:trHeight w:hRule="exact" w:val="1091"/>
        </w:trPr>
        <w:tc>
          <w:tcPr>
            <w:tcW w:w="482"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200"/>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7</w:t>
            </w:r>
          </w:p>
        </w:tc>
        <w:tc>
          <w:tcPr>
            <w:tcW w:w="5879"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32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ПОСТАВЛЕНО на учет в отчетном периоде несовершеннолетних, замеченных в употребление алкогольной продукции</w:t>
            </w:r>
          </w:p>
        </w:tc>
        <w:tc>
          <w:tcPr>
            <w:tcW w:w="1458"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26</w:t>
            </w:r>
          </w:p>
        </w:tc>
        <w:tc>
          <w:tcPr>
            <w:tcW w:w="1365" w:type="dxa"/>
            <w:tcBorders>
              <w:top w:val="single" w:sz="4" w:space="0" w:color="auto"/>
              <w:left w:val="single" w:sz="4" w:space="0" w:color="auto"/>
              <w:bottom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31</w:t>
            </w:r>
          </w:p>
        </w:tc>
      </w:tr>
    </w:tbl>
    <w:p w:rsidR="00361143" w:rsidRDefault="00361143" w:rsidP="00361143">
      <w:pPr>
        <w:pStyle w:val="3"/>
        <w:shd w:val="clear" w:color="auto" w:fill="auto"/>
        <w:spacing w:before="0" w:after="237" w:line="317" w:lineRule="exact"/>
        <w:ind w:left="120" w:right="40" w:firstLine="851"/>
      </w:pPr>
    </w:p>
    <w:p w:rsidR="00361143" w:rsidRDefault="00361143" w:rsidP="00361143"/>
    <w:p w:rsidR="00361143" w:rsidRDefault="00361143" w:rsidP="00361143"/>
    <w:tbl>
      <w:tblPr>
        <w:tblOverlap w:val="never"/>
        <w:tblW w:w="9184" w:type="dxa"/>
        <w:tblInd w:w="10" w:type="dxa"/>
        <w:tblLayout w:type="fixed"/>
        <w:tblCellMar>
          <w:left w:w="10" w:type="dxa"/>
          <w:right w:w="10" w:type="dxa"/>
        </w:tblCellMar>
        <w:tblLook w:val="0000" w:firstRow="0" w:lastRow="0" w:firstColumn="0" w:lastColumn="0" w:noHBand="0" w:noVBand="0"/>
      </w:tblPr>
      <w:tblGrid>
        <w:gridCol w:w="6361"/>
        <w:gridCol w:w="1279"/>
        <w:gridCol w:w="1417"/>
        <w:gridCol w:w="127"/>
      </w:tblGrid>
      <w:tr w:rsidR="00361143" w:rsidRPr="00F21F14" w:rsidTr="00265277">
        <w:trPr>
          <w:trHeight w:hRule="exact" w:val="450"/>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2020г</w:t>
            </w:r>
          </w:p>
        </w:tc>
        <w:tc>
          <w:tcPr>
            <w:tcW w:w="1417"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2021г</w:t>
            </w:r>
          </w:p>
        </w:tc>
        <w:tc>
          <w:tcPr>
            <w:tcW w:w="127"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1080"/>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313"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Выявлено административных правонарушений по линии потребления ПАВ, совершенных несовершеннолетними, в том числе:</w:t>
            </w: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7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b/>
                <w:bCs/>
                <w:color w:val="000000"/>
                <w:sz w:val="27"/>
                <w:szCs w:val="27"/>
                <w:shd w:val="clear" w:color="auto" w:fill="FFFFFF"/>
                <w:lang w:eastAsia="ru-RU"/>
              </w:rPr>
              <w:t>27</w:t>
            </w:r>
          </w:p>
        </w:tc>
        <w:tc>
          <w:tcPr>
            <w:tcW w:w="1417"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7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b/>
                <w:bCs/>
                <w:color w:val="000000"/>
                <w:sz w:val="27"/>
                <w:szCs w:val="27"/>
                <w:shd w:val="clear" w:color="auto" w:fill="FFFFFF"/>
                <w:lang w:eastAsia="ru-RU"/>
              </w:rPr>
              <w:t>35</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46"/>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Ст.20.21 КоАП РФ (алкогольное)</w:t>
            </w: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10</w:t>
            </w:r>
          </w:p>
        </w:tc>
        <w:tc>
          <w:tcPr>
            <w:tcW w:w="1417"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14</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79"/>
        </w:trPr>
        <w:tc>
          <w:tcPr>
            <w:tcW w:w="6361"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Ст.20.22 КоАП РФ (наркотическое)</w:t>
            </w:r>
          </w:p>
        </w:tc>
        <w:tc>
          <w:tcPr>
            <w:tcW w:w="1279"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417"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79"/>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Ст.20.22 КоАП РФ (токсическое)</w:t>
            </w: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417"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79"/>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Ст.20.22 КоАП РФ (алкогольное)</w:t>
            </w: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38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Pr="00F21F14">
              <w:rPr>
                <w:rFonts w:ascii="Times New Roman" w:eastAsia="Times New Roman" w:hAnsi="Times New Roman" w:cs="Times New Roman"/>
                <w:color w:val="000000"/>
                <w:sz w:val="28"/>
                <w:szCs w:val="28"/>
                <w:shd w:val="clear" w:color="auto" w:fill="FFFFFF"/>
                <w:lang w:eastAsia="ru-RU"/>
              </w:rPr>
              <w:t>12</w:t>
            </w:r>
          </w:p>
        </w:tc>
        <w:tc>
          <w:tcPr>
            <w:tcW w:w="1417"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40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Pr="00F21F14">
              <w:rPr>
                <w:rFonts w:ascii="Times New Roman" w:eastAsia="Times New Roman" w:hAnsi="Times New Roman" w:cs="Times New Roman"/>
                <w:color w:val="000000"/>
                <w:sz w:val="28"/>
                <w:szCs w:val="28"/>
                <w:shd w:val="clear" w:color="auto" w:fill="FFFFFF"/>
                <w:lang w:eastAsia="ru-RU"/>
              </w:rPr>
              <w:t>15</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79"/>
        </w:trPr>
        <w:tc>
          <w:tcPr>
            <w:tcW w:w="6361"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Ст.20.20 ч1 КоАП РФ</w:t>
            </w:r>
          </w:p>
        </w:tc>
        <w:tc>
          <w:tcPr>
            <w:tcW w:w="1279"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5</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79"/>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Ст.20.20 ч2 КоАП РФ</w:t>
            </w: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w:t>
            </w:r>
          </w:p>
        </w:tc>
        <w:tc>
          <w:tcPr>
            <w:tcW w:w="1417"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479"/>
        </w:trPr>
        <w:tc>
          <w:tcPr>
            <w:tcW w:w="6361"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Ст. 6.9 КоАП РФ</w:t>
            </w:r>
          </w:p>
        </w:tc>
        <w:tc>
          <w:tcPr>
            <w:tcW w:w="1279" w:type="dxa"/>
            <w:tcBorders>
              <w:top w:val="single" w:sz="4" w:space="0" w:color="auto"/>
              <w:lef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right="360"/>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Pr="00F21F14">
              <w:rPr>
                <w:rFonts w:ascii="Times New Roman" w:eastAsia="Times New Roman" w:hAnsi="Times New Roman" w:cs="Times New Roman"/>
                <w:color w:val="000000"/>
                <w:sz w:val="28"/>
                <w:szCs w:val="28"/>
                <w:shd w:val="clear" w:color="auto" w:fill="FFFFFF"/>
                <w:lang w:eastAsia="ru-RU"/>
              </w:rPr>
              <w:t>0</w:t>
            </w:r>
          </w:p>
        </w:tc>
        <w:tc>
          <w:tcPr>
            <w:tcW w:w="1417" w:type="dxa"/>
            <w:tcBorders>
              <w:top w:val="single" w:sz="4" w:space="0" w:color="auto"/>
              <w:left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695"/>
        </w:trPr>
        <w:tc>
          <w:tcPr>
            <w:tcW w:w="6361"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320"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Совершено несовершеннолетними преступлений по линии незаконного оборота наркотиков</w:t>
            </w:r>
          </w:p>
        </w:tc>
        <w:tc>
          <w:tcPr>
            <w:tcW w:w="1279"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ind w:left="38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 xml:space="preserve">  </w:t>
            </w:r>
            <w:r w:rsidRPr="00F21F14">
              <w:rPr>
                <w:rFonts w:ascii="Times New Roman" w:eastAsia="Times New Roman" w:hAnsi="Times New Roman" w:cs="Times New Roman"/>
                <w:color w:val="000000"/>
                <w:sz w:val="28"/>
                <w:szCs w:val="28"/>
                <w:shd w:val="clear" w:color="auto" w:fill="FFFFFF"/>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1</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r w:rsidR="00361143" w:rsidRPr="00F21F14" w:rsidTr="00265277">
        <w:trPr>
          <w:trHeight w:hRule="exact" w:val="690"/>
        </w:trPr>
        <w:tc>
          <w:tcPr>
            <w:tcW w:w="6361"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317" w:lineRule="exact"/>
              <w:jc w:val="both"/>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Совершение общественно-опасных деяний по линии незаконного оборота наркотиков</w:t>
            </w:r>
          </w:p>
        </w:tc>
        <w:tc>
          <w:tcPr>
            <w:tcW w:w="1279" w:type="dxa"/>
            <w:tcBorders>
              <w:top w:val="single" w:sz="4" w:space="0" w:color="auto"/>
              <w:left w:val="single" w:sz="4" w:space="0" w:color="auto"/>
              <w:bottom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61143" w:rsidRPr="00F21F14" w:rsidRDefault="00361143" w:rsidP="00265277">
            <w:pPr>
              <w:framePr w:w="9184" w:wrap="notBeside" w:vAnchor="text" w:hAnchor="text" w:y="1"/>
              <w:widowControl w:val="0"/>
              <w:spacing w:after="0" w:line="280" w:lineRule="exact"/>
              <w:jc w:val="center"/>
              <w:rPr>
                <w:rFonts w:ascii="Times New Roman" w:eastAsia="Times New Roman" w:hAnsi="Times New Roman" w:cs="Times New Roman"/>
                <w:sz w:val="28"/>
                <w:szCs w:val="28"/>
                <w:lang w:eastAsia="ru-RU"/>
              </w:rPr>
            </w:pPr>
            <w:r w:rsidRPr="00F21F14">
              <w:rPr>
                <w:rFonts w:ascii="Times New Roman" w:eastAsia="Times New Roman" w:hAnsi="Times New Roman" w:cs="Times New Roman"/>
                <w:color w:val="000000"/>
                <w:sz w:val="28"/>
                <w:szCs w:val="28"/>
                <w:shd w:val="clear" w:color="auto" w:fill="FFFFFF"/>
                <w:lang w:eastAsia="ru-RU"/>
              </w:rPr>
              <w:t>0</w:t>
            </w:r>
          </w:p>
        </w:tc>
        <w:tc>
          <w:tcPr>
            <w:tcW w:w="127" w:type="dxa"/>
            <w:tcBorders>
              <w:left w:val="single" w:sz="4" w:space="0" w:color="auto"/>
            </w:tcBorders>
            <w:shd w:val="clear" w:color="auto" w:fill="FFFFFF"/>
          </w:tcPr>
          <w:p w:rsidR="00361143" w:rsidRPr="00F21F14" w:rsidRDefault="00361143" w:rsidP="00265277">
            <w:pPr>
              <w:framePr w:w="9184" w:wrap="notBeside" w:vAnchor="text" w:hAnchor="text" w:y="1"/>
              <w:widowControl w:val="0"/>
              <w:spacing w:after="0" w:line="240" w:lineRule="auto"/>
              <w:rPr>
                <w:rFonts w:ascii="Courier New" w:eastAsia="Courier New" w:hAnsi="Courier New" w:cs="Courier New"/>
                <w:color w:val="000000"/>
                <w:sz w:val="10"/>
                <w:szCs w:val="10"/>
                <w:lang w:eastAsia="ru-RU"/>
              </w:rPr>
            </w:pPr>
          </w:p>
        </w:tc>
      </w:tr>
    </w:tbl>
    <w:p w:rsidR="00361143" w:rsidRPr="00F21F14" w:rsidRDefault="00361143" w:rsidP="00361143">
      <w:pPr>
        <w:widowControl w:val="0"/>
        <w:spacing w:after="0" w:line="240" w:lineRule="auto"/>
        <w:rPr>
          <w:rFonts w:ascii="Courier New" w:eastAsia="Courier New" w:hAnsi="Courier New" w:cs="Courier New"/>
          <w:color w:val="000000"/>
          <w:sz w:val="2"/>
          <w:szCs w:val="2"/>
          <w:lang w:eastAsia="ru-RU"/>
        </w:rPr>
      </w:pPr>
    </w:p>
    <w:p w:rsidR="00361143" w:rsidRDefault="00361143" w:rsidP="00361143">
      <w:pPr>
        <w:spacing w:after="0"/>
        <w:ind w:firstLine="851"/>
        <w:jc w:val="both"/>
        <w:rPr>
          <w:rFonts w:ascii="Times New Roman" w:hAnsi="Times New Roman" w:cs="Times New Roman"/>
          <w:color w:val="000000"/>
          <w:sz w:val="28"/>
          <w:szCs w:val="28"/>
        </w:rPr>
      </w:pPr>
      <w:r w:rsidRPr="00F21F14">
        <w:rPr>
          <w:rFonts w:ascii="Times New Roman" w:hAnsi="Times New Roman" w:cs="Times New Roman"/>
          <w:color w:val="000000"/>
          <w:sz w:val="28"/>
          <w:szCs w:val="28"/>
        </w:rPr>
        <w:lastRenderedPageBreak/>
        <w:t>По факту постановки на учет в ОДН, несовершеннолетних данной категории, в адрес врача-нарколога направлены сообщения для организации и проведения профилактической работы с несовершеннолетними по формированию мотивации к здоровому образу жизни.</w:t>
      </w:r>
    </w:p>
    <w:p w:rsidR="00361143" w:rsidRPr="00F21F14" w:rsidRDefault="00361143" w:rsidP="00361143">
      <w:pPr>
        <w:widowControl w:val="0"/>
        <w:spacing w:after="0" w:line="317" w:lineRule="exact"/>
        <w:ind w:left="100" w:right="60" w:firstLine="751"/>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За 12 месяцев 2021 года сотрудниками ОМВД России по г. Сухой Лог проведен 51 рейд по торговым точкам, в целях выявления фактов продажи несовершеннолетним спиртных напитков и табака. Выявлено 6 фактов продажи несовершеннолетним спиртосодержащей продукции (2020-5). Мероприятия по выявлению фактов реализации несовершеннолетним алкогольной продукции проводятся инспекторами ОДН во взаимодействии с муниципальным бюджетным учреждением «Городской молодежный центр».</w:t>
      </w:r>
    </w:p>
    <w:p w:rsidR="00361143" w:rsidRPr="00F21F14" w:rsidRDefault="00361143" w:rsidP="00361143">
      <w:pPr>
        <w:widowControl w:val="0"/>
        <w:spacing w:after="0" w:line="299" w:lineRule="exact"/>
        <w:ind w:left="100" w:right="60" w:firstLine="751"/>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Выявлены 6 фактов вовлечения несовершеннолетних в распитие алкогольных напитков (2020-6).</w:t>
      </w:r>
    </w:p>
    <w:p w:rsidR="00361143" w:rsidRPr="00F21F14" w:rsidRDefault="00361143" w:rsidP="00361143">
      <w:pPr>
        <w:widowControl w:val="0"/>
        <w:spacing w:after="0" w:line="317" w:lineRule="exact"/>
        <w:ind w:left="40" w:right="20" w:firstLine="751"/>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u w:val="single"/>
          <w:lang w:eastAsia="ru-RU"/>
        </w:rPr>
        <w:t>Предупреждение совершения несовершеннолетними общественно опасных</w:t>
      </w:r>
      <w:r w:rsidRPr="00F21F14">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u w:val="single"/>
          <w:lang w:eastAsia="ru-RU"/>
        </w:rPr>
        <w:t>деяний, организация работы по помещению несовершеннолетних в ЦВСНП.</w:t>
      </w:r>
    </w:p>
    <w:p w:rsidR="00361143" w:rsidRDefault="00361143" w:rsidP="00361143">
      <w:pPr>
        <w:widowControl w:val="0"/>
        <w:spacing w:after="0" w:line="317" w:lineRule="exact"/>
        <w:ind w:left="40" w:right="20" w:firstLine="751"/>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За 12 месяцев 2021 года 4 несовершеннолетних (2020-8) совершили 4 общественно-опасных деяния в возрасте, не достигших уголовной ответственности (2020-5, далее -ООД):</w:t>
      </w:r>
      <w:r>
        <w:rPr>
          <w:rFonts w:ascii="Times New Roman" w:eastAsia="Times New Roman" w:hAnsi="Times New Roman" w:cs="Times New Roman"/>
          <w:color w:val="000000"/>
          <w:sz w:val="28"/>
          <w:szCs w:val="28"/>
          <w:lang w:eastAsia="ru-RU"/>
        </w:rPr>
        <w:t xml:space="preserve"> по 2 обучающихся МАОУ СОШ № 7 и 17.</w:t>
      </w:r>
    </w:p>
    <w:p w:rsidR="00361143" w:rsidRPr="00F21F14" w:rsidRDefault="00361143" w:rsidP="00361143">
      <w:pPr>
        <w:widowControl w:val="0"/>
        <w:spacing w:after="0" w:line="317" w:lineRule="exact"/>
        <w:ind w:left="40" w:right="20" w:firstLine="58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 xml:space="preserve">В 2021 году трое подростков были помещены в ЦВСНП, по основаниям п. 4 ст. 22 ФЗ РФ от 24.06.1999 г. № 120 «Об основах системы профилактики безнадзорности и правонарушений несовершеннолетних», сроком на 48 часов. В </w:t>
      </w:r>
      <w:proofErr w:type="spellStart"/>
      <w:r w:rsidRPr="00F21F14">
        <w:rPr>
          <w:rFonts w:ascii="Times New Roman" w:eastAsia="Times New Roman" w:hAnsi="Times New Roman" w:cs="Times New Roman"/>
          <w:color w:val="000000"/>
          <w:sz w:val="28"/>
          <w:szCs w:val="28"/>
          <w:lang w:eastAsia="ru-RU"/>
        </w:rPr>
        <w:t>Сухоложский</w:t>
      </w:r>
      <w:proofErr w:type="spellEnd"/>
      <w:r w:rsidRPr="00F21F14">
        <w:rPr>
          <w:rFonts w:ascii="Times New Roman" w:eastAsia="Times New Roman" w:hAnsi="Times New Roman" w:cs="Times New Roman"/>
          <w:color w:val="000000"/>
          <w:sz w:val="28"/>
          <w:szCs w:val="28"/>
          <w:lang w:eastAsia="ru-RU"/>
        </w:rPr>
        <w:t xml:space="preserve"> городской суд направлены административные исковые заявления о продлении срока, </w:t>
      </w:r>
      <w:proofErr w:type="spellStart"/>
      <w:r w:rsidRPr="00F21F14">
        <w:rPr>
          <w:rFonts w:ascii="Times New Roman" w:eastAsia="Times New Roman" w:hAnsi="Times New Roman" w:cs="Times New Roman"/>
          <w:color w:val="000000"/>
          <w:sz w:val="28"/>
          <w:szCs w:val="28"/>
          <w:lang w:eastAsia="ru-RU"/>
        </w:rPr>
        <w:t>Сухоложским</w:t>
      </w:r>
      <w:proofErr w:type="spellEnd"/>
      <w:r w:rsidRPr="00F21F14">
        <w:rPr>
          <w:rFonts w:ascii="Times New Roman" w:eastAsia="Times New Roman" w:hAnsi="Times New Roman" w:cs="Times New Roman"/>
          <w:color w:val="000000"/>
          <w:sz w:val="28"/>
          <w:szCs w:val="28"/>
          <w:lang w:eastAsia="ru-RU"/>
        </w:rPr>
        <w:t xml:space="preserve"> городским судом отказано.</w:t>
      </w:r>
    </w:p>
    <w:p w:rsidR="00361143" w:rsidRPr="00F21F14" w:rsidRDefault="00361143" w:rsidP="00361143">
      <w:pPr>
        <w:widowControl w:val="0"/>
        <w:spacing w:after="0" w:line="317" w:lineRule="exact"/>
        <w:ind w:left="40" w:firstLine="58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u w:val="single"/>
          <w:lang w:eastAsia="ru-RU"/>
        </w:rPr>
        <w:t>Профилактика самовольных уходов несовершеннолетних.</w:t>
      </w:r>
    </w:p>
    <w:p w:rsidR="00361143" w:rsidRDefault="00361143" w:rsidP="00361143">
      <w:pPr>
        <w:widowControl w:val="0"/>
        <w:spacing w:after="0" w:line="317" w:lineRule="exact"/>
        <w:ind w:left="40" w:right="20" w:firstLine="580"/>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В 2021 году поступило 20 заявлений о розыске несовершеннолетних 2020</w:t>
      </w:r>
      <w:r>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lang w:eastAsia="ru-RU"/>
        </w:rPr>
        <w:t>15, в том числе из семей</w:t>
      </w:r>
      <w:r>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lang w:eastAsia="ru-RU"/>
        </w:rPr>
        <w:t>- 18, 2020</w:t>
      </w:r>
      <w:r>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F21F14">
        <w:rPr>
          <w:rFonts w:ascii="Times New Roman" w:eastAsia="Times New Roman" w:hAnsi="Times New Roman" w:cs="Times New Roman"/>
          <w:color w:val="000000"/>
          <w:sz w:val="28"/>
          <w:szCs w:val="28"/>
          <w:lang w:eastAsia="ru-RU"/>
        </w:rPr>
        <w:t xml:space="preserve">12), из учреждений государственного воспитания - 2 (2020-3). Одна несовершеннолетняя </w:t>
      </w:r>
      <w:r>
        <w:rPr>
          <w:rFonts w:ascii="Times New Roman" w:eastAsia="Times New Roman" w:hAnsi="Times New Roman" w:cs="Times New Roman"/>
          <w:color w:val="000000"/>
          <w:sz w:val="28"/>
          <w:szCs w:val="28"/>
          <w:lang w:eastAsia="ru-RU"/>
        </w:rPr>
        <w:t>Л.</w:t>
      </w:r>
      <w:r w:rsidRPr="00F21F14">
        <w:rPr>
          <w:rFonts w:ascii="Times New Roman" w:eastAsia="Times New Roman" w:hAnsi="Times New Roman" w:cs="Times New Roman"/>
          <w:color w:val="000000"/>
          <w:sz w:val="28"/>
          <w:szCs w:val="28"/>
          <w:lang w:eastAsia="ru-RU"/>
        </w:rPr>
        <w:t xml:space="preserve"> не найдена. Рост на 33,3 %.</w:t>
      </w:r>
    </w:p>
    <w:p w:rsidR="00361143" w:rsidRPr="00F21F14" w:rsidRDefault="00361143" w:rsidP="00361143">
      <w:pPr>
        <w:widowControl w:val="0"/>
        <w:spacing w:after="0" w:line="313" w:lineRule="exact"/>
        <w:ind w:left="40" w:right="20" w:firstLine="811"/>
        <w:jc w:val="both"/>
        <w:rPr>
          <w:rFonts w:ascii="Times New Roman" w:eastAsia="Times New Roman" w:hAnsi="Times New Roman" w:cs="Times New Roman"/>
          <w:color w:val="000000"/>
          <w:sz w:val="28"/>
          <w:szCs w:val="28"/>
          <w:lang w:eastAsia="ru-RU"/>
        </w:rPr>
      </w:pPr>
      <w:r w:rsidRPr="00F21F14">
        <w:rPr>
          <w:rFonts w:ascii="Times New Roman" w:eastAsia="Times New Roman" w:hAnsi="Times New Roman" w:cs="Times New Roman"/>
          <w:color w:val="000000"/>
          <w:sz w:val="28"/>
          <w:szCs w:val="28"/>
          <w:lang w:eastAsia="ru-RU"/>
        </w:rPr>
        <w:t>В порядке ст. 144-145 УПК РФ по всем фактам самовольных уходов проведена проверка на предмет выявления признаков преступлений, предусмотренных ст. 116, ст. 150, 151, 156 УК РФ, со стороны законных представителей, фактов не выявлено. По фактам непринятия мер должного уровня к установлению места нахождения детей к административной ответственности по ч.1 ст. 5.35 КоАП РФ привлечено 8 родителей (2020-5).</w:t>
      </w:r>
    </w:p>
    <w:p w:rsidR="00361143" w:rsidRPr="002278ED" w:rsidRDefault="00361143" w:rsidP="00361143">
      <w:pPr>
        <w:widowControl w:val="0"/>
        <w:spacing w:after="0" w:line="317" w:lineRule="exact"/>
        <w:ind w:left="20" w:firstLine="811"/>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u w:val="single"/>
          <w:lang w:eastAsia="ru-RU"/>
        </w:rPr>
        <w:t>Предупреждение безнадзорности несовершеннолетних</w:t>
      </w:r>
    </w:p>
    <w:p w:rsidR="00361143" w:rsidRPr="002278ED" w:rsidRDefault="00361143" w:rsidP="00361143">
      <w:pPr>
        <w:widowControl w:val="0"/>
        <w:tabs>
          <w:tab w:val="right" w:pos="4819"/>
          <w:tab w:val="left" w:pos="5284"/>
        </w:tabs>
        <w:spacing w:after="0" w:line="317" w:lineRule="exact"/>
        <w:ind w:left="20" w:firstLine="81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целях </w:t>
      </w:r>
      <w:r w:rsidRPr="002278ED">
        <w:rPr>
          <w:rFonts w:ascii="Times New Roman" w:eastAsia="Times New Roman" w:hAnsi="Times New Roman" w:cs="Times New Roman"/>
          <w:color w:val="000000"/>
          <w:sz w:val="28"/>
          <w:szCs w:val="28"/>
          <w:lang w:eastAsia="ru-RU"/>
        </w:rPr>
        <w:t>предупреждения</w:t>
      </w:r>
      <w:r w:rsidRPr="002278ED">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безнадзорности и правонарушений</w:t>
      </w: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 xml:space="preserve">несовершеннолетних, недопущения подростковой преступности во взаимодействии с субъектами системы профилактики и службами ОМВД России по г. Сухой Лог за 12 месяцев 2021 года проведено 132 рейда, в том числе 72 - в ночное время (в рамках акции «Комендантский патруль» январь, «Закон и порядок» февраль, «Улица» февраль, оперативно - профилактических мероприятий «Здоровье» (март), «Единый день профилактики», «Твой выбор» (апрель), «Защита» (июнь), «Водоемы» (июнь, </w:t>
      </w:r>
      <w:r w:rsidRPr="002278ED">
        <w:rPr>
          <w:rFonts w:ascii="Times New Roman" w:eastAsia="Times New Roman" w:hAnsi="Times New Roman" w:cs="Times New Roman"/>
          <w:color w:val="000000"/>
          <w:sz w:val="28"/>
          <w:szCs w:val="28"/>
          <w:lang w:eastAsia="ru-RU"/>
        </w:rPr>
        <w:lastRenderedPageBreak/>
        <w:t>июль), «Беглец» (июль), «Комендантский патруль» (август, ноябрь), «Помоги пойти учиться» (август), рейдовые мероприятия по выявлению фактов семейного неблагополучия (январь, февраль, март, апрель, май, июнь, июль, август, сентябрь, октябрь, ноябрь).</w:t>
      </w:r>
    </w:p>
    <w:p w:rsidR="00361143" w:rsidRPr="002278ED" w:rsidRDefault="00361143" w:rsidP="00361143">
      <w:pPr>
        <w:widowControl w:val="0"/>
        <w:spacing w:after="0" w:line="317" w:lineRule="exact"/>
        <w:ind w:left="20" w:right="20" w:firstLine="81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Выявлены</w:t>
      </w:r>
      <w:r w:rsidRPr="002278ED">
        <w:rPr>
          <w:rFonts w:ascii="Times New Roman" w:eastAsia="Times New Roman" w:hAnsi="Times New Roman" w:cs="Times New Roman"/>
          <w:color w:val="000000"/>
          <w:sz w:val="28"/>
          <w:szCs w:val="28"/>
          <w:lang w:eastAsia="ru-RU"/>
        </w:rPr>
        <w:t xml:space="preserve"> 63 факта нарушений </w:t>
      </w:r>
      <w:r>
        <w:rPr>
          <w:rFonts w:ascii="Times New Roman" w:eastAsia="Times New Roman" w:hAnsi="Times New Roman" w:cs="Times New Roman"/>
          <w:color w:val="000000"/>
          <w:sz w:val="28"/>
          <w:szCs w:val="28"/>
          <w:lang w:eastAsia="ru-RU"/>
        </w:rPr>
        <w:t>Закона</w:t>
      </w:r>
      <w:r w:rsidRPr="002278ED">
        <w:rPr>
          <w:rFonts w:ascii="Times New Roman" w:eastAsia="Times New Roman" w:hAnsi="Times New Roman" w:cs="Times New Roman"/>
          <w:color w:val="000000"/>
          <w:sz w:val="28"/>
          <w:szCs w:val="28"/>
          <w:lang w:eastAsia="ru-RU"/>
        </w:rPr>
        <w:t xml:space="preserve"> №73-2009, все материалы направлены в территориальную комиссию </w:t>
      </w:r>
      <w:proofErr w:type="spellStart"/>
      <w:r w:rsidRPr="002278ED">
        <w:rPr>
          <w:rFonts w:ascii="Times New Roman" w:eastAsia="Times New Roman" w:hAnsi="Times New Roman" w:cs="Times New Roman"/>
          <w:color w:val="000000"/>
          <w:sz w:val="28"/>
          <w:szCs w:val="28"/>
          <w:lang w:eastAsia="ru-RU"/>
        </w:rPr>
        <w:t>Сухоложского</w:t>
      </w:r>
      <w:proofErr w:type="spellEnd"/>
      <w:r w:rsidRPr="002278ED">
        <w:rPr>
          <w:rFonts w:ascii="Times New Roman" w:eastAsia="Times New Roman" w:hAnsi="Times New Roman" w:cs="Times New Roman"/>
          <w:color w:val="000000"/>
          <w:sz w:val="28"/>
          <w:szCs w:val="28"/>
          <w:lang w:eastAsia="ru-RU"/>
        </w:rPr>
        <w:t xml:space="preserve"> района для принятия решения в соответствии с законодательством.</w:t>
      </w:r>
    </w:p>
    <w:p w:rsidR="00361143" w:rsidRDefault="00361143" w:rsidP="00361143">
      <w:pPr>
        <w:widowControl w:val="0"/>
        <w:spacing w:after="0" w:line="317" w:lineRule="exact"/>
        <w:ind w:left="20" w:right="20" w:firstLine="811"/>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За период мероприятий в 2021 года доставлено в ОМВД России по г. Сухой Лог 59 несовершеннолетних (2020 -</w:t>
      </w: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52).</w:t>
      </w:r>
    </w:p>
    <w:p w:rsidR="00361143" w:rsidRPr="002278ED" w:rsidRDefault="00361143" w:rsidP="00361143">
      <w:pPr>
        <w:widowControl w:val="0"/>
        <w:spacing w:after="0" w:line="317" w:lineRule="exact"/>
        <w:ind w:left="20" w:right="20" w:firstLine="811"/>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В группе несовершеннолетними совершено одно преступление (ч. 2 ст. 213 УК РФ, в смешанных группах преступления не совершались (-100%; 2020-2).</w:t>
      </w:r>
    </w:p>
    <w:p w:rsidR="00361143" w:rsidRDefault="00361143" w:rsidP="00361143">
      <w:pPr>
        <w:widowControl w:val="0"/>
        <w:spacing w:after="0" w:line="317" w:lineRule="exact"/>
        <w:ind w:left="20" w:right="20" w:firstLine="811"/>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 xml:space="preserve">Сотрудниками ОМВД России по городу Сухой Лог на постоянной основе проводится работа по предупреждению групповой преступности несовершеннолетних, разобщению и переориентации групп антиобщественной направленности. Осуществляются проверки по месту проживания </w:t>
      </w:r>
      <w:proofErr w:type="spellStart"/>
      <w:r w:rsidRPr="002278ED">
        <w:rPr>
          <w:rFonts w:ascii="Times New Roman" w:eastAsia="Times New Roman" w:hAnsi="Times New Roman" w:cs="Times New Roman"/>
          <w:color w:val="000000"/>
          <w:sz w:val="28"/>
          <w:szCs w:val="28"/>
          <w:lang w:eastAsia="ru-RU"/>
        </w:rPr>
        <w:t>подучетных</w:t>
      </w:r>
      <w:proofErr w:type="spellEnd"/>
      <w:r w:rsidRPr="002278ED">
        <w:rPr>
          <w:rFonts w:ascii="Times New Roman" w:eastAsia="Times New Roman" w:hAnsi="Times New Roman" w:cs="Times New Roman"/>
          <w:color w:val="000000"/>
          <w:sz w:val="28"/>
          <w:szCs w:val="28"/>
          <w:lang w:eastAsia="ru-RU"/>
        </w:rPr>
        <w:t xml:space="preserve"> лиц, входящих в состав антиобщественных групп, мест концентрации и отдыха несовершеннолетних. </w:t>
      </w:r>
    </w:p>
    <w:p w:rsidR="00361143" w:rsidRPr="002278ED" w:rsidRDefault="00361143" w:rsidP="00361143">
      <w:pPr>
        <w:widowControl w:val="0"/>
        <w:spacing w:after="0" w:line="317" w:lineRule="exact"/>
        <w:ind w:left="20" w:right="20" w:firstLine="811"/>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За отчетный период 20</w:t>
      </w:r>
      <w:r>
        <w:rPr>
          <w:rFonts w:ascii="Times New Roman" w:eastAsia="Times New Roman" w:hAnsi="Times New Roman" w:cs="Times New Roman"/>
          <w:color w:val="000000"/>
          <w:sz w:val="28"/>
          <w:szCs w:val="28"/>
          <w:lang w:eastAsia="ru-RU"/>
        </w:rPr>
        <w:t>21 года на учет в ОДН поставлены</w:t>
      </w:r>
      <w:r w:rsidRPr="002278ED">
        <w:rPr>
          <w:rFonts w:ascii="Times New Roman" w:eastAsia="Times New Roman" w:hAnsi="Times New Roman" w:cs="Times New Roman"/>
          <w:color w:val="000000"/>
          <w:sz w:val="28"/>
          <w:szCs w:val="28"/>
          <w:lang w:eastAsia="ru-RU"/>
        </w:rPr>
        <w:t xml:space="preserve"> 1 смешанная группа несовершеннолетних антиобщес</w:t>
      </w:r>
      <w:r>
        <w:rPr>
          <w:rFonts w:ascii="Times New Roman" w:eastAsia="Times New Roman" w:hAnsi="Times New Roman" w:cs="Times New Roman"/>
          <w:color w:val="000000"/>
          <w:sz w:val="28"/>
          <w:szCs w:val="28"/>
          <w:lang w:eastAsia="ru-RU"/>
        </w:rPr>
        <w:t>твенной направленности, 3 группы</w:t>
      </w:r>
      <w:r w:rsidRPr="002278ED">
        <w:rPr>
          <w:rFonts w:ascii="Times New Roman" w:eastAsia="Times New Roman" w:hAnsi="Times New Roman" w:cs="Times New Roman"/>
          <w:color w:val="000000"/>
          <w:sz w:val="28"/>
          <w:szCs w:val="28"/>
          <w:lang w:eastAsia="ru-RU"/>
        </w:rPr>
        <w:t xml:space="preserve"> несовершеннолетних. По состоянию на 30.12.2021, состоит на учете в ОДН состоит 2 группы несовершеннолетних, 1 - смешанная.</w:t>
      </w:r>
    </w:p>
    <w:p w:rsidR="00361143" w:rsidRPr="002278ED" w:rsidRDefault="00361143" w:rsidP="00361143">
      <w:pPr>
        <w:widowControl w:val="0"/>
        <w:spacing w:after="0" w:line="317" w:lineRule="exact"/>
        <w:ind w:left="40" w:right="20" w:firstLine="560"/>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 xml:space="preserve">По состоянию на 31.12.2021 </w:t>
      </w:r>
      <w:r>
        <w:rPr>
          <w:rFonts w:ascii="Times New Roman" w:eastAsia="Times New Roman" w:hAnsi="Times New Roman" w:cs="Times New Roman"/>
          <w:color w:val="000000"/>
          <w:sz w:val="28"/>
          <w:szCs w:val="28"/>
          <w:lang w:eastAsia="ru-RU"/>
        </w:rPr>
        <w:t xml:space="preserve">г. </w:t>
      </w:r>
      <w:r w:rsidRPr="002278ED">
        <w:rPr>
          <w:rFonts w:ascii="Times New Roman" w:eastAsia="Times New Roman" w:hAnsi="Times New Roman" w:cs="Times New Roman"/>
          <w:color w:val="000000"/>
          <w:sz w:val="28"/>
          <w:szCs w:val="28"/>
          <w:lang w:eastAsia="ru-RU"/>
        </w:rPr>
        <w:t xml:space="preserve">на профилактический учет в ОДН вновь </w:t>
      </w:r>
      <w:r>
        <w:rPr>
          <w:rFonts w:ascii="Times New Roman" w:eastAsia="Times New Roman" w:hAnsi="Times New Roman" w:cs="Times New Roman"/>
          <w:color w:val="000000"/>
          <w:sz w:val="28"/>
          <w:szCs w:val="28"/>
          <w:lang w:eastAsia="ru-RU"/>
        </w:rPr>
        <w:t>поставлены</w:t>
      </w:r>
      <w:r w:rsidRPr="002278ED">
        <w:rPr>
          <w:rFonts w:ascii="Times New Roman" w:eastAsia="Times New Roman" w:hAnsi="Times New Roman" w:cs="Times New Roman"/>
          <w:color w:val="000000"/>
          <w:sz w:val="28"/>
          <w:szCs w:val="28"/>
          <w:lang w:eastAsia="ru-RU"/>
        </w:rPr>
        <w:t xml:space="preserve"> 58 несовершеннолетних (2020-59): 1 - судимый; 40 - за совершение административных правонарушений</w:t>
      </w:r>
    </w:p>
    <w:p w:rsidR="00361143" w:rsidRPr="002278ED" w:rsidRDefault="00361143" w:rsidP="00361143">
      <w:pPr>
        <w:widowControl w:val="0"/>
        <w:spacing w:after="0" w:line="313" w:lineRule="exact"/>
        <w:ind w:left="40" w:righ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П</w:t>
      </w:r>
      <w:r>
        <w:rPr>
          <w:rFonts w:ascii="Times New Roman" w:eastAsia="Times New Roman" w:hAnsi="Times New Roman" w:cs="Times New Roman"/>
          <w:color w:val="000000"/>
          <w:sz w:val="28"/>
          <w:szCs w:val="28"/>
          <w:lang w:eastAsia="ru-RU"/>
        </w:rPr>
        <w:t>о состоянию на 31.12.2021 г. состоя</w:t>
      </w:r>
      <w:r w:rsidRPr="002278ED">
        <w:rPr>
          <w:rFonts w:ascii="Times New Roman" w:eastAsia="Times New Roman" w:hAnsi="Times New Roman" w:cs="Times New Roman"/>
          <w:color w:val="000000"/>
          <w:sz w:val="28"/>
          <w:szCs w:val="28"/>
          <w:lang w:eastAsia="ru-RU"/>
        </w:rPr>
        <w:t>т на у</w:t>
      </w:r>
      <w:r>
        <w:rPr>
          <w:rFonts w:ascii="Times New Roman" w:eastAsia="Times New Roman" w:hAnsi="Times New Roman" w:cs="Times New Roman"/>
          <w:color w:val="000000"/>
          <w:sz w:val="28"/>
          <w:szCs w:val="28"/>
          <w:lang w:eastAsia="ru-RU"/>
        </w:rPr>
        <w:t>чете в ОДН 32 несовершеннолетних</w:t>
      </w:r>
      <w:r w:rsidRPr="002278ED">
        <w:rPr>
          <w:rFonts w:ascii="Times New Roman" w:eastAsia="Times New Roman" w:hAnsi="Times New Roman" w:cs="Times New Roman"/>
          <w:color w:val="000000"/>
          <w:sz w:val="28"/>
          <w:szCs w:val="28"/>
          <w:lang w:eastAsia="ru-RU"/>
        </w:rPr>
        <w:t xml:space="preserve"> (2020</w:t>
      </w:r>
      <w:r>
        <w:rPr>
          <w:rFonts w:ascii="Times New Roman" w:eastAsia="Times New Roman" w:hAnsi="Times New Roman" w:cs="Times New Roman"/>
          <w:color w:val="000000"/>
          <w:sz w:val="28"/>
          <w:szCs w:val="28"/>
          <w:lang w:eastAsia="ru-RU"/>
        </w:rPr>
        <w:t xml:space="preserve"> г. </w:t>
      </w:r>
      <w:r w:rsidRPr="002278E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48). Сотрудниками ОДН рассмотрено 1232 с</w:t>
      </w:r>
      <w:r>
        <w:rPr>
          <w:rFonts w:ascii="Times New Roman" w:eastAsia="Times New Roman" w:hAnsi="Times New Roman" w:cs="Times New Roman"/>
          <w:color w:val="000000"/>
          <w:sz w:val="28"/>
          <w:szCs w:val="28"/>
          <w:lang w:eastAsia="ru-RU"/>
        </w:rPr>
        <w:t>ообщения и заявления</w:t>
      </w:r>
      <w:r w:rsidRPr="002278ED">
        <w:rPr>
          <w:rFonts w:ascii="Times New Roman" w:eastAsia="Times New Roman" w:hAnsi="Times New Roman" w:cs="Times New Roman"/>
          <w:color w:val="000000"/>
          <w:sz w:val="28"/>
          <w:szCs w:val="28"/>
          <w:lang w:eastAsia="ru-RU"/>
        </w:rPr>
        <w:t xml:space="preserve"> граждан, в 2020</w:t>
      </w: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г.-</w:t>
      </w: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971.</w:t>
      </w:r>
    </w:p>
    <w:p w:rsidR="00361143" w:rsidRPr="002278ED" w:rsidRDefault="00361143" w:rsidP="00361143">
      <w:pPr>
        <w:widowControl w:val="0"/>
        <w:spacing w:after="0" w:line="317" w:lineRule="exact"/>
        <w:ind w:lef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u w:val="single"/>
          <w:lang w:eastAsia="ru-RU"/>
        </w:rPr>
        <w:t>По итогам 2021 года в деятельности ОДН:</w:t>
      </w:r>
    </w:p>
    <w:p w:rsidR="00361143" w:rsidRPr="002278ED" w:rsidRDefault="00361143" w:rsidP="00361143">
      <w:pPr>
        <w:widowControl w:val="0"/>
        <w:numPr>
          <w:ilvl w:val="0"/>
          <w:numId w:val="1"/>
        </w:numPr>
        <w:tabs>
          <w:tab w:val="left" w:pos="240"/>
        </w:tabs>
        <w:spacing w:after="0" w:line="317" w:lineRule="exact"/>
        <w:ind w:lef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 xml:space="preserve">допущен рост самовольных уходов на 33,3 </w:t>
      </w:r>
      <w:r w:rsidRPr="002278ED">
        <w:rPr>
          <w:rFonts w:ascii="Times New Roman" w:eastAsia="Lucida Sans Unicode" w:hAnsi="Times New Roman" w:cs="Times New Roman"/>
          <w:i/>
          <w:iCs/>
          <w:color w:val="000000"/>
          <w:sz w:val="28"/>
          <w:szCs w:val="28"/>
          <w:lang w:eastAsia="ru-RU"/>
        </w:rPr>
        <w:t>%;</w:t>
      </w:r>
    </w:p>
    <w:p w:rsidR="00361143" w:rsidRPr="002278ED" w:rsidRDefault="00361143" w:rsidP="00361143">
      <w:pPr>
        <w:widowControl w:val="0"/>
        <w:numPr>
          <w:ilvl w:val="0"/>
          <w:numId w:val="1"/>
        </w:numPr>
        <w:tabs>
          <w:tab w:val="left" w:pos="240"/>
        </w:tabs>
        <w:spacing w:after="0" w:line="317" w:lineRule="exact"/>
        <w:ind w:left="20" w:righ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допущен рост несовершеннолетних, замеченных в употреблении спиртных напитков на 14, 8%.</w:t>
      </w:r>
    </w:p>
    <w:p w:rsidR="00361143" w:rsidRPr="002278ED" w:rsidRDefault="00361143" w:rsidP="00361143">
      <w:pPr>
        <w:widowControl w:val="0"/>
        <w:spacing w:after="0" w:line="317" w:lineRule="exact"/>
        <w:ind w:left="20" w:righ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u w:val="single"/>
          <w:lang w:eastAsia="ru-RU"/>
        </w:rPr>
        <w:t>В тоже время наблюдается положительная динамика по основным направлениям</w:t>
      </w:r>
      <w:r w:rsidRPr="002278ED">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u w:val="single"/>
          <w:lang w:eastAsia="ru-RU"/>
        </w:rPr>
        <w:t>деятельности ОДН</w:t>
      </w:r>
      <w:r w:rsidRPr="002278ED">
        <w:rPr>
          <w:rFonts w:ascii="Times New Roman" w:eastAsia="Times New Roman" w:hAnsi="Times New Roman" w:cs="Times New Roman"/>
          <w:color w:val="000000"/>
          <w:sz w:val="28"/>
          <w:szCs w:val="28"/>
          <w:lang w:eastAsia="ru-RU"/>
        </w:rPr>
        <w:t>:</w:t>
      </w:r>
    </w:p>
    <w:p w:rsidR="00361143" w:rsidRPr="002278ED" w:rsidRDefault="00361143" w:rsidP="00361143">
      <w:pPr>
        <w:widowControl w:val="0"/>
        <w:numPr>
          <w:ilvl w:val="0"/>
          <w:numId w:val="1"/>
        </w:numPr>
        <w:tabs>
          <w:tab w:val="left" w:pos="240"/>
        </w:tabs>
        <w:spacing w:after="0" w:line="317" w:lineRule="exact"/>
        <w:ind w:lef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не допущен рост соверш</w:t>
      </w:r>
      <w:r>
        <w:rPr>
          <w:rFonts w:ascii="Times New Roman" w:eastAsia="Times New Roman" w:hAnsi="Times New Roman" w:cs="Times New Roman"/>
          <w:color w:val="000000"/>
          <w:sz w:val="28"/>
          <w:szCs w:val="28"/>
          <w:lang w:eastAsia="ru-RU"/>
        </w:rPr>
        <w:t>ения несовершеннолетними ООД;</w:t>
      </w:r>
    </w:p>
    <w:p w:rsidR="00361143" w:rsidRPr="002278ED" w:rsidRDefault="00361143" w:rsidP="00361143">
      <w:pPr>
        <w:widowControl w:val="0"/>
        <w:numPr>
          <w:ilvl w:val="0"/>
          <w:numId w:val="1"/>
        </w:numPr>
        <w:tabs>
          <w:tab w:val="left" w:pos="240"/>
        </w:tabs>
        <w:spacing w:after="0" w:line="317" w:lineRule="exact"/>
        <w:ind w:left="20" w:righ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не допущен рост количества преступлений в отношении несовершеннолетних (аналогично с прошлым годом);</w:t>
      </w:r>
    </w:p>
    <w:p w:rsidR="00361143" w:rsidRPr="002278ED" w:rsidRDefault="00361143" w:rsidP="00361143">
      <w:pPr>
        <w:widowControl w:val="0"/>
        <w:numPr>
          <w:ilvl w:val="0"/>
          <w:numId w:val="1"/>
        </w:numPr>
        <w:tabs>
          <w:tab w:val="left" w:pos="240"/>
        </w:tabs>
        <w:spacing w:after="0" w:line="317" w:lineRule="exact"/>
        <w:ind w:lef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не допущен рост по</w:t>
      </w:r>
      <w:r>
        <w:rPr>
          <w:rFonts w:ascii="Times New Roman" w:eastAsia="Times New Roman" w:hAnsi="Times New Roman" w:cs="Times New Roman"/>
          <w:color w:val="000000"/>
          <w:sz w:val="28"/>
          <w:szCs w:val="28"/>
          <w:lang w:eastAsia="ru-RU"/>
        </w:rPr>
        <w:t>дростковой преступности</w:t>
      </w:r>
      <w:r w:rsidRPr="002278ED">
        <w:rPr>
          <w:rFonts w:ascii="Times New Roman" w:eastAsia="Times New Roman" w:hAnsi="Times New Roman" w:cs="Times New Roman"/>
          <w:color w:val="000000"/>
          <w:sz w:val="28"/>
          <w:szCs w:val="28"/>
          <w:lang w:eastAsia="ru-RU"/>
        </w:rPr>
        <w:t>;</w:t>
      </w:r>
    </w:p>
    <w:p w:rsidR="00361143" w:rsidRPr="002278ED" w:rsidRDefault="00361143" w:rsidP="00361143">
      <w:pPr>
        <w:widowControl w:val="0"/>
        <w:numPr>
          <w:ilvl w:val="0"/>
          <w:numId w:val="1"/>
        </w:numPr>
        <w:tabs>
          <w:tab w:val="left" w:pos="240"/>
        </w:tabs>
        <w:spacing w:after="0" w:line="317" w:lineRule="exact"/>
        <w:ind w:left="20" w:firstLine="953"/>
        <w:jc w:val="both"/>
        <w:rPr>
          <w:rFonts w:ascii="Times New Roman" w:eastAsia="Times New Roman" w:hAnsi="Times New Roman" w:cs="Times New Roman"/>
          <w:color w:val="000000"/>
          <w:sz w:val="28"/>
          <w:szCs w:val="28"/>
          <w:lang w:eastAsia="ru-RU"/>
        </w:rPr>
      </w:pPr>
      <w:r w:rsidRPr="002278ED">
        <w:rPr>
          <w:rFonts w:ascii="Times New Roman" w:eastAsia="Times New Roman" w:hAnsi="Times New Roman" w:cs="Times New Roman"/>
          <w:color w:val="000000"/>
          <w:sz w:val="28"/>
          <w:szCs w:val="28"/>
          <w:lang w:eastAsia="ru-RU"/>
        </w:rPr>
        <w:t>не допущен рост преступлений</w:t>
      </w:r>
      <w:r>
        <w:rPr>
          <w:rFonts w:ascii="Times New Roman" w:eastAsia="Times New Roman" w:hAnsi="Times New Roman" w:cs="Times New Roman"/>
          <w:color w:val="000000"/>
          <w:sz w:val="28"/>
          <w:szCs w:val="28"/>
          <w:lang w:eastAsia="ru-RU"/>
        </w:rPr>
        <w:t>,</w:t>
      </w:r>
      <w:r w:rsidRPr="002278E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совершенных в смешанных группах;</w:t>
      </w:r>
    </w:p>
    <w:p w:rsidR="00361143" w:rsidRPr="002278ED" w:rsidRDefault="00361143" w:rsidP="00361143">
      <w:pPr>
        <w:widowControl w:val="0"/>
        <w:numPr>
          <w:ilvl w:val="0"/>
          <w:numId w:val="1"/>
        </w:numPr>
        <w:tabs>
          <w:tab w:val="left" w:pos="240"/>
        </w:tabs>
        <w:spacing w:after="0" w:line="317" w:lineRule="exact"/>
        <w:ind w:left="20" w:right="20" w:firstLine="9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допущен рост</w:t>
      </w:r>
      <w:r w:rsidRPr="002278ED">
        <w:rPr>
          <w:rFonts w:ascii="Times New Roman" w:eastAsia="Times New Roman" w:hAnsi="Times New Roman" w:cs="Times New Roman"/>
          <w:color w:val="000000"/>
          <w:sz w:val="28"/>
          <w:szCs w:val="28"/>
          <w:lang w:eastAsia="ru-RU"/>
        </w:rPr>
        <w:t xml:space="preserve"> по количеству преступлений, совершенных ранее судимыми подростками;</w:t>
      </w:r>
    </w:p>
    <w:p w:rsidR="00361143" w:rsidRDefault="00361143" w:rsidP="00361143">
      <w:pPr>
        <w:widowControl w:val="0"/>
        <w:spacing w:after="0" w:line="317" w:lineRule="exact"/>
        <w:ind w:left="20" w:right="20" w:firstLine="953"/>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2278ED">
        <w:rPr>
          <w:rFonts w:ascii="Times New Roman" w:eastAsia="Times New Roman" w:hAnsi="Times New Roman" w:cs="Times New Roman"/>
          <w:color w:val="000000"/>
          <w:sz w:val="28"/>
          <w:szCs w:val="28"/>
          <w:lang w:eastAsia="ru-RU"/>
        </w:rPr>
        <w:t>не допу</w:t>
      </w:r>
      <w:r>
        <w:rPr>
          <w:rFonts w:ascii="Times New Roman" w:eastAsia="Times New Roman" w:hAnsi="Times New Roman" w:cs="Times New Roman"/>
          <w:color w:val="000000"/>
          <w:sz w:val="28"/>
          <w:szCs w:val="28"/>
          <w:lang w:eastAsia="ru-RU"/>
        </w:rPr>
        <w:t>щен</w:t>
      </w:r>
      <w:r w:rsidRPr="002278ED">
        <w:rPr>
          <w:rFonts w:ascii="Times New Roman" w:eastAsia="Times New Roman" w:hAnsi="Times New Roman" w:cs="Times New Roman"/>
          <w:color w:val="000000"/>
          <w:sz w:val="28"/>
          <w:szCs w:val="28"/>
          <w:lang w:eastAsia="ru-RU"/>
        </w:rPr>
        <w:t xml:space="preserve"> рост по количеству преступлений, совершенных несовершеннолетними в состоянии алкогольного опьянения.</w:t>
      </w:r>
    </w:p>
    <w:p w:rsidR="000B7B09" w:rsidRDefault="000B7B09"/>
    <w:sectPr w:rsidR="000B7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352C7"/>
    <w:multiLevelType w:val="multilevel"/>
    <w:tmpl w:val="E0A49B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5C"/>
    <w:rsid w:val="000B7B09"/>
    <w:rsid w:val="00361143"/>
    <w:rsid w:val="00EE1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B2D54"/>
  <w15:chartTrackingRefBased/>
  <w15:docId w15:val="{19BDD3FF-7775-433F-B810-ACD194B67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1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361143"/>
    <w:rPr>
      <w:rFonts w:ascii="Times New Roman" w:eastAsia="Times New Roman" w:hAnsi="Times New Roman" w:cs="Times New Roman"/>
      <w:sz w:val="28"/>
      <w:szCs w:val="28"/>
      <w:shd w:val="clear" w:color="auto" w:fill="FFFFFF"/>
    </w:rPr>
  </w:style>
  <w:style w:type="paragraph" w:customStyle="1" w:styleId="3">
    <w:name w:val="Основной текст3"/>
    <w:basedOn w:val="a"/>
    <w:link w:val="a3"/>
    <w:rsid w:val="00361143"/>
    <w:pPr>
      <w:widowControl w:val="0"/>
      <w:shd w:val="clear" w:color="auto" w:fill="FFFFFF"/>
      <w:spacing w:before="480" w:after="60" w:line="0" w:lineRule="atLeast"/>
      <w:ind w:hanging="6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1221</Words>
  <Characters>6960</Characters>
  <Application>Microsoft Office Word</Application>
  <DocSecurity>0</DocSecurity>
  <Lines>58</Lines>
  <Paragraphs>16</Paragraphs>
  <ScaleCrop>false</ScaleCrop>
  <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user86</dc:creator>
  <cp:keywords/>
  <dc:description/>
  <cp:lastModifiedBy>user86</cp:lastModifiedBy>
  <cp:revision>2</cp:revision>
  <dcterms:created xsi:type="dcterms:W3CDTF">2022-01-20T07:15:00Z</dcterms:created>
  <dcterms:modified xsi:type="dcterms:W3CDTF">2022-01-20T07:17:00Z</dcterms:modified>
</cp:coreProperties>
</file>