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ДЕЙСТВИЯМ ПРИ ВОЗНИКНОВЕНИИ УГРОЗЫ СОВЕРШЕНИЯ ТЕРРОРИСТИЧЕСКИХ АКТОВ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 обнаружении подозрительных бесхозных предметов необходимо: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провести </w:t>
      </w:r>
      <w:proofErr w:type="gramStart"/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визуальный осмотр предмета не касаясь</w:t>
      </w:r>
      <w:proofErr w:type="gramEnd"/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сообщить о предмете, его внешних признаках, местонахождении и времени обнаружения дежурному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по телефону 02</w:t>
      </w: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охрану места обнаружения подозрительного предмета до прибытия специалистов и работников правоохранительных органов;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допуская паники, организовать удаление посторонних лиц на безопасное расстояние либо из помещения;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прибытию на место происшествия 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дственно-оперативной группы О</w:t>
      </w: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 доложить об известных обстоятельствах и принятых мерах.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  осуществлять какие-либо действия с обнаруженным взрывоопасным предметом;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заливать его жидкостями, засыпать порошками;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температурное, звуковое, механическое, электромагнитное воздействие;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момент обнаружения пользоваться </w:t>
      </w:r>
      <w:proofErr w:type="spellStart"/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электро-радио-телеаппаратурой</w:t>
      </w:r>
      <w:proofErr w:type="spellEnd"/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ПОСЛЕ ВЗРЫВА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немедленно сообщить дежурному </w:t>
      </w: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ОМВД о масштабах и последствиях срабатывания взрывного устройства;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оказать первую медицинскую помощь пострадавшим;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охрану места взрыва;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меры к установлению свидетелей;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меры для задержания лиц, подозреваемых в совершении теракта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Телефон доверия: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4-46-02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гражданам об их действиях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установлении уровней террористической опасности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 (высшего должностного лица субъекта РФ), которое подлежит незамедлительному опубликованию в средствах массовой информации.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Повышенный «СИНИЙ» уровень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«синего» уровня террористической опасности рекомендуется: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нахождении на улице, в местах массового пребывания людей, общественном транспорте обращать внимание на следующее: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 всех подозрительных ситуациях незамедлительно сообщать сотрудникам правоохранительных органов.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Оказывать содействие правоохранительным органам.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Относиться с пониманием и терпением к повышенному вниманию правоохранительных органов.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</w:t>
      </w: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приближаться к ним, не трогать, не вскрывать и не передвигать.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7. Быть в курсе происходящих событий (следить за новостями</w:t>
      </w: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телевидению, радио, сети Интернет).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 «ЖЕЛТЫЙ» уровень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устанавливается при наличии подтвержденной информации </w:t>
      </w:r>
      <w:proofErr w:type="gramStart"/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реальной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возможности совершения террористического акта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1.Воздержаться, по возможности, от посещения мест массового пребывания людей.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</w:t>
      </w: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первому требованию сотрудников правоохранительных органов.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</w:t>
      </w: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указателей путей эвакуации при пожаре.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Обращать внимание на появление незнакомых людей и автомобилей</w:t>
      </w: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территориях, прилегающих к жилым домам.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Воздержаться от передвижения с крупногабаритными сумками, рюкзаками, чемоданами.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Обсудить в семье план действий в случае возникновения чрезвычайной ситуации: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место, где вы сможете встретиться с членами вашей семьи в экстренной ситуации;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Критический «КРАСНЫЙ» уровень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устанавливается при наличии информации </w:t>
      </w:r>
      <w:proofErr w:type="gramStart"/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совершённом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террористическом </w:t>
      </w:r>
      <w:proofErr w:type="gramStart"/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акте</w:t>
      </w:r>
      <w:proofErr w:type="gramEnd"/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либо о совершении действий, создающих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непосредственную угрозу террористического акта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действиями, осуществляемыми при установлении «синего»</w:t>
      </w: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и«</w:t>
      </w:r>
      <w:proofErr w:type="gramEnd"/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желтого» уровней террористической опасности, рекомендуется: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Подготовиться к возможной эвакуации: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набор предметов первой необходимости, деньги</w:t>
      </w: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документы;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запас медицинских средств, необходимых для оказания первой медицинской помощи;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заготовить трехдневный запас воды и предметов питания для членов семьи.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Оказавшись вблизи или в месте совершения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– и фотосъёмку.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Держать постоянно включенными телевизор, радиоприёмник или радиоточку.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Объясните это вашим детям, родным и знакомым.</w:t>
      </w:r>
    </w:p>
    <w:p w:rsidR="00A96948" w:rsidRPr="00A96948" w:rsidRDefault="00A96948" w:rsidP="00A969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0B0E4D" w:rsidRPr="00A96948" w:rsidRDefault="000B0E4D" w:rsidP="00A969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0E4D" w:rsidRPr="00A96948" w:rsidSect="000B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96948"/>
    <w:rsid w:val="000B0E4D"/>
    <w:rsid w:val="00A9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970</Words>
  <Characters>5532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zlodeika</dc:creator>
  <cp:lastModifiedBy>zlodeika</cp:lastModifiedBy>
  <cp:revision>1</cp:revision>
  <dcterms:created xsi:type="dcterms:W3CDTF">2016-05-16T15:41:00Z</dcterms:created>
  <dcterms:modified xsi:type="dcterms:W3CDTF">2016-05-16T15:47:00Z</dcterms:modified>
</cp:coreProperties>
</file>