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8F" w:rsidRPr="00BE7E8F" w:rsidRDefault="00BE7E8F" w:rsidP="00BE7E8F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 w:rsidRPr="00BE7E8F"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>Памятка для родителей по ПДД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914400" cy="1000760"/>
            <wp:effectExtent l="19050" t="0" r="0" b="0"/>
            <wp:docPr id="1" name="Рисунок 1" descr="Памятка для родителей по ПД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Д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 по ПДД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«Обучение детей наблюдательности на улице»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Помните, что ребенок обучается движению по </w:t>
      </w:r>
      <w:proofErr w:type="gramStart"/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lastRenderedPageBreak/>
        <w:t>Памятка для родителей-водителей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перевозки детей в автомобиле»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«Причины детского дорожно-транспортного травматизма»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Невнимание к сигналам светофора. Переход проезжей части </w:t>
      </w:r>
      <w:proofErr w:type="gramStart"/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proofErr w:type="gramEnd"/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желтый сигналы светофора.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BE7E8F" w:rsidRPr="00BE7E8F" w:rsidRDefault="00BE7E8F" w:rsidP="00BE7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поведения на остановке маршрутного транспорта»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BE7E8F" w:rsidRPr="00BE7E8F" w:rsidRDefault="00BE7E8F" w:rsidP="00BE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BE7E8F" w:rsidRPr="00BE7E8F" w:rsidRDefault="00BE7E8F" w:rsidP="00BE7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845DDD" w:rsidRDefault="00845DDD"/>
    <w:p w:rsidR="00BE7E8F" w:rsidRDefault="00BE7E8F"/>
    <w:p w:rsidR="00BE7E8F" w:rsidRDefault="00BE7E8F"/>
    <w:p w:rsidR="00BE7E8F" w:rsidRPr="00BE7E8F" w:rsidRDefault="00BE7E8F" w:rsidP="00BE7E8F">
      <w:pPr>
        <w:shd w:val="clear" w:color="auto" w:fill="CBE7F1"/>
        <w:spacing w:after="51" w:line="240" w:lineRule="auto"/>
        <w:jc w:val="both"/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  <w:t>кон</w:t>
      </w:r>
      <w:r w:rsidRPr="00BE7E8F">
        <w:rPr>
          <w:rFonts w:ascii="Tahoma" w:eastAsia="Times New Roman" w:hAnsi="Tahoma" w:cs="Tahoma"/>
          <w:caps/>
          <w:color w:val="555555"/>
          <w:sz w:val="24"/>
          <w:szCs w:val="24"/>
          <w:lang w:eastAsia="ru-RU"/>
        </w:rPr>
        <w:t>СУЛЬТАЦИЯ ДЛЯ РОДИТЕЛЕЙ ПО ПРАВИЛАМ ДОРОЖНОГО ДВИЖЕНИЯ</w:t>
      </w:r>
    </w:p>
    <w:tbl>
      <w:tblPr>
        <w:tblW w:w="5000" w:type="pct"/>
        <w:tblCellSpacing w:w="0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BE7E8F" w:rsidRPr="00BE7E8F" w:rsidTr="00BE7E8F">
        <w:trPr>
          <w:tblCellSpacing w:w="0" w:type="dxa"/>
        </w:trPr>
        <w:tc>
          <w:tcPr>
            <w:tcW w:w="4250" w:type="pct"/>
            <w:shd w:val="clear" w:color="auto" w:fill="CBE7F1"/>
            <w:vAlign w:val="center"/>
            <w:hideMark/>
          </w:tcPr>
          <w:p w:rsidR="00BE7E8F" w:rsidRPr="00BE7E8F" w:rsidRDefault="00BE7E8F" w:rsidP="00BE7E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CBE7F1"/>
            <w:noWrap/>
            <w:vAlign w:val="center"/>
            <w:hideMark/>
          </w:tcPr>
          <w:p w:rsidR="00BE7E8F" w:rsidRPr="00BE7E8F" w:rsidRDefault="00BE7E8F" w:rsidP="00BE7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4"/>
                <w:szCs w:val="14"/>
                <w:lang w:eastAsia="ru-RU"/>
              </w:rPr>
            </w:pPr>
            <w:r w:rsidRPr="00BE7E8F">
              <w:rPr>
                <w:rFonts w:ascii="Arial" w:eastAsia="Times New Roman" w:hAnsi="Arial" w:cs="Arial"/>
                <w:color w:val="555555"/>
                <w:sz w:val="14"/>
                <w:szCs w:val="14"/>
                <w:lang w:eastAsia="ru-RU"/>
              </w:rPr>
              <w:t>04.12.2013, 19:33</w:t>
            </w:r>
          </w:p>
        </w:tc>
      </w:tr>
      <w:tr w:rsidR="00BE7E8F" w:rsidRPr="00BE7E8F" w:rsidTr="00BE7E8F">
        <w:trPr>
          <w:tblCellSpacing w:w="0" w:type="dxa"/>
        </w:trPr>
        <w:tc>
          <w:tcPr>
            <w:tcW w:w="0" w:type="auto"/>
            <w:gridSpan w:val="2"/>
            <w:shd w:val="clear" w:color="auto" w:fill="CBE7F1"/>
            <w:vAlign w:val="center"/>
            <w:hideMark/>
          </w:tcPr>
          <w:p w:rsidR="00BE7E8F" w:rsidRPr="00BE7E8F" w:rsidRDefault="00BE7E8F" w:rsidP="00BE7E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Консультация для родителей по ПДД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Помните! Нарушая правила дорожного движения, вы как бы негласно разрешаете нарушать их своим детям!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</w:t>
            </w: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детства. Именно поэтому, начиная с 1, 5-2 лет необходимо формировать у него комплект «транспортных» привычек.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Сопровождая ребенка, родители должны соблюдать следующие требования: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Из дома выходить заблаговременно, чтобы ребенок привыкал идти не спеша.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Перед переходом проезжей части обязательно остановитесь. Переходите дорогу размеренным шагом.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Приучайте детей переходить проезжую часть только на пешеходных переходах.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Никогда не выходите на проезжую часть из-за стоящего транспорта и других предметов, закрывающих обзор.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Увидев трамвай, троллейбус, автобус, стоящей на противоположной стороне не спешите, не бегите.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Переходите улицу строго под прямым углом.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Переходите проезжую часть только на зеленый сигнал светофора, предварительно обязательно убедитесь в безопасности перехода.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 переходе и на остановках общественного транспорта крепко держите ребенка за руку.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Из транспорта выходите впереди ребенка, чтобы малыш не упал.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Привлекайте ребенка к участию в наблюдении за обстановкой на дороге.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Покажите безопасный путь в детский сад, школу, магазин.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Никогда в присутствии ребенка не нарушайте ПДД.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 моменту поступления ребенка в школу он должен усвоить и соблюдать следующие правила поведения на улице и в транспорте: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Играй только в стороне от дороги.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 улицу там, где обозначены указатели перехода, на перекрестках по линии тротуара.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Переходи улицу только шагом, не беги.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• Следи за сигналом светофора, когда переходишь улицу.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Посмотри при переходе улицы сначала налево, потом направо.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пересекай путь приближающемуся транспорту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Трамваи всегда обходи спереди.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Входи в любой вид транспорта и выходи из него только тогда, когда он стоит.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высовывайся из окна движущегося транспорта.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Выходи из машины только с правой стороны, когда она подъехала к тротуару или обочине дороги.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• Не выезжай на велосипеде на проезжую часть.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• Если ты потерялся на </w:t>
            </w:r>
            <w:proofErr w:type="spellStart"/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улице-не</w:t>
            </w:r>
            <w:proofErr w:type="spellEnd"/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плач. Попроси взрослого прохожего или полицейского помочь.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      </w:r>
          </w:p>
          <w:p w:rsidR="00BE7E8F" w:rsidRPr="00BE7E8F" w:rsidRDefault="00BE7E8F" w:rsidP="00BE7E8F">
            <w:pPr>
              <w:shd w:val="clear" w:color="auto" w:fill="FFFFFF"/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Не пугайте ребенка улицей – панический страх перед транспортом не менее вреден, чем безопасность и невнимательность!</w:t>
            </w:r>
          </w:p>
          <w:p w:rsidR="00BE7E8F" w:rsidRPr="00BE7E8F" w:rsidRDefault="00BE7E8F" w:rsidP="00BE7E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FF0000"/>
                <w:sz w:val="30"/>
                <w:szCs w:val="30"/>
                <w:lang w:eastAsia="ru-RU"/>
              </w:rPr>
              <w:t>Рекомендации родителям</w:t>
            </w:r>
          </w:p>
          <w:p w:rsidR="00BE7E8F" w:rsidRPr="00BE7E8F" w:rsidRDefault="00BE7E8F" w:rsidP="00BE7E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Pr="00BE7E8F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FF0000"/>
                <w:sz w:val="30"/>
                <w:szCs w:val="30"/>
                <w:lang w:eastAsia="ru-RU"/>
              </w:rPr>
              <w:t>Уважаемые родители!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Чтобы ребенок не попал в беду, воспитывайте у него уважение к правилам дорожного движения терпеливо, ежедневно, </w:t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lastRenderedPageBreak/>
              <w:t>ненавязчиво.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Ребенок должен играть только во дворе под вашим наблюдением. Он должен знать: на дорогу выходить нельзя.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Не запугивайте ребенка, а наблюдайте вместе с ним и используйте ситуацию на дороге, дворе</w:t>
            </w:r>
            <w:proofErr w:type="gramStart"/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 ,</w:t>
            </w:r>
            <w:proofErr w:type="gramEnd"/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 xml:space="preserve"> улице; объясните, что происходит с транспортом, пешеходами.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Развивайте у ребенка зрительную память, внимание. Для этого создавайте дома игровые ситуации.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Пусть ваш малыш сам приведет вас в детский сад и из детского сада домой.</w:t>
            </w:r>
          </w:p>
          <w:p w:rsidR="00BE7E8F" w:rsidRPr="00BE7E8F" w:rsidRDefault="00BE7E8F" w:rsidP="00BE7E8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E7E8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br/>
            </w:r>
            <w:r w:rsidRPr="00BE7E8F">
              <w:rPr>
                <w:rFonts w:ascii="Comic Sans MS" w:eastAsia="Times New Roman" w:hAnsi="Comic Sans MS" w:cs="Times New Roman"/>
                <w:i/>
                <w:iCs/>
                <w:color w:val="FF0000"/>
                <w:sz w:val="30"/>
                <w:szCs w:val="30"/>
                <w:lang w:eastAsia="ru-RU"/>
              </w:rPr>
              <w:t>Ваш ребенок должен знать: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на дорогу выходить нельзя;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 xml:space="preserve">дорогу можно переходить только </w:t>
            </w:r>
            <w:proofErr w:type="gramStart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со</w:t>
            </w:r>
            <w:proofErr w:type="gramEnd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 xml:space="preserve"> взрослыми, держась за руку взрослого;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переходить дорогу надо по переходу спокойным шагом;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пешеходы — это люди, которые идут по улице;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      </w:r>
            <w:proofErr w:type="gramStart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:»</w:t>
            </w:r>
            <w:proofErr w:type="gramEnd"/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Проходи путь открыт»;</w:t>
            </w:r>
          </w:p>
          <w:p w:rsidR="00BE7E8F" w:rsidRPr="00BE7E8F" w:rsidRDefault="00BE7E8F" w:rsidP="00BE7E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E7E8F">
              <w:rPr>
                <w:rFonts w:ascii="Comic Sans MS" w:eastAsia="Times New Roman" w:hAnsi="Comic Sans MS" w:cs="Arial"/>
                <w:i/>
                <w:iCs/>
                <w:color w:val="FF0000"/>
                <w:sz w:val="30"/>
                <w:szCs w:val="30"/>
                <w:lang w:eastAsia="ru-RU"/>
              </w:rPr>
      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      </w:r>
          </w:p>
          <w:p w:rsidR="00BE7E8F" w:rsidRPr="00BE7E8F" w:rsidRDefault="00BE7E8F" w:rsidP="00BE7E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</w:tr>
      <w:tr w:rsidR="00BE7E8F" w:rsidRPr="00BE7E8F" w:rsidTr="00BE7E8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219CC5"/>
              <w:left w:val="single" w:sz="6" w:space="0" w:color="219CC5"/>
              <w:bottom w:val="single" w:sz="6" w:space="0" w:color="219CC5"/>
              <w:right w:val="single" w:sz="6" w:space="0" w:color="219CC5"/>
            </w:tcBorders>
            <w:shd w:val="clear" w:color="auto" w:fill="5EC2E4"/>
            <w:tcMar>
              <w:top w:w="51" w:type="dxa"/>
              <w:left w:w="85" w:type="dxa"/>
              <w:bottom w:w="51" w:type="dxa"/>
              <w:right w:w="85" w:type="dxa"/>
            </w:tcMar>
            <w:vAlign w:val="center"/>
            <w:hideMark/>
          </w:tcPr>
          <w:p w:rsidR="00BE7E8F" w:rsidRPr="00BE7E8F" w:rsidRDefault="00BE7E8F" w:rsidP="00BE7E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hanging="21399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</w:p>
          <w:p w:rsidR="00BE7E8F" w:rsidRPr="00BE7E8F" w:rsidRDefault="00BE7E8F" w:rsidP="00BE7E8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  <w:hyperlink r:id="rId7" w:history="1">
              <w:r w:rsidRPr="00BE7E8F">
                <w:rPr>
                  <w:rFonts w:ascii="Tahoma" w:eastAsia="Times New Roman" w:hAnsi="Tahoma" w:cs="Tahoma"/>
                  <w:color w:val="D21918"/>
                  <w:sz w:val="19"/>
                  <w:lang w:eastAsia="ru-RU"/>
                </w:rPr>
                <w:t>1</w:t>
              </w:r>
            </w:hyperlink>
          </w:p>
          <w:p w:rsidR="00BE7E8F" w:rsidRPr="00BE7E8F" w:rsidRDefault="00BE7E8F" w:rsidP="00BE7E8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  <w:hyperlink r:id="rId8" w:history="1">
              <w:r w:rsidRPr="00BE7E8F">
                <w:rPr>
                  <w:rFonts w:ascii="Tahoma" w:eastAsia="Times New Roman" w:hAnsi="Tahoma" w:cs="Tahoma"/>
                  <w:color w:val="D21918"/>
                  <w:sz w:val="19"/>
                  <w:lang w:eastAsia="ru-RU"/>
                </w:rPr>
                <w:t>2</w:t>
              </w:r>
            </w:hyperlink>
          </w:p>
          <w:p w:rsidR="00BE7E8F" w:rsidRPr="00BE7E8F" w:rsidRDefault="00BE7E8F" w:rsidP="00BE7E8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  <w:hyperlink r:id="rId9" w:history="1">
              <w:r w:rsidRPr="00BE7E8F">
                <w:rPr>
                  <w:rFonts w:ascii="Tahoma" w:eastAsia="Times New Roman" w:hAnsi="Tahoma" w:cs="Tahoma"/>
                  <w:color w:val="D21918"/>
                  <w:sz w:val="19"/>
                  <w:lang w:eastAsia="ru-RU"/>
                </w:rPr>
                <w:t>3</w:t>
              </w:r>
            </w:hyperlink>
          </w:p>
          <w:p w:rsidR="00BE7E8F" w:rsidRPr="00BE7E8F" w:rsidRDefault="00BE7E8F" w:rsidP="00BE7E8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  <w:hyperlink r:id="rId10" w:history="1">
              <w:r w:rsidRPr="00BE7E8F">
                <w:rPr>
                  <w:rFonts w:ascii="Tahoma" w:eastAsia="Times New Roman" w:hAnsi="Tahoma" w:cs="Tahoma"/>
                  <w:color w:val="D21918"/>
                  <w:sz w:val="19"/>
                  <w:lang w:eastAsia="ru-RU"/>
                </w:rPr>
                <w:t>4</w:t>
              </w:r>
            </w:hyperlink>
          </w:p>
          <w:p w:rsidR="00BE7E8F" w:rsidRPr="00BE7E8F" w:rsidRDefault="00BE7E8F" w:rsidP="00BE7E8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  <w:hyperlink r:id="rId11" w:history="1">
              <w:r w:rsidRPr="00BE7E8F">
                <w:rPr>
                  <w:rFonts w:ascii="Tahoma" w:eastAsia="Times New Roman" w:hAnsi="Tahoma" w:cs="Tahoma"/>
                  <w:color w:val="D21918"/>
                  <w:sz w:val="19"/>
                  <w:lang w:eastAsia="ru-RU"/>
                </w:rPr>
                <w:t>5</w:t>
              </w:r>
            </w:hyperlink>
          </w:p>
          <w:p w:rsidR="00BE7E8F" w:rsidRPr="00BE7E8F" w:rsidRDefault="00BE7E8F" w:rsidP="00BE7E8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  <w:r w:rsidRPr="00BE7E8F">
              <w:rPr>
                <w:rFonts w:ascii="Tahoma" w:eastAsia="Times New Roman" w:hAnsi="Tahoma" w:cs="Tahoma"/>
                <w:color w:val="FFFFFF"/>
                <w:sz w:val="19"/>
                <w:lang w:eastAsia="ru-RU"/>
              </w:rPr>
              <w:t>Категория: </w:t>
            </w:r>
            <w:hyperlink r:id="rId12" w:history="1">
              <w:r w:rsidRPr="00BE7E8F">
                <w:rPr>
                  <w:rFonts w:ascii="Tahoma" w:eastAsia="Times New Roman" w:hAnsi="Tahoma" w:cs="Tahoma"/>
                  <w:color w:val="D21918"/>
                  <w:sz w:val="19"/>
                  <w:lang w:eastAsia="ru-RU"/>
                </w:rPr>
                <w:t>Мои файлы</w:t>
              </w:r>
              <w:proofErr w:type="gramStart"/>
            </w:hyperlink>
            <w:r w:rsidRPr="00BE7E8F">
              <w:rPr>
                <w:rFonts w:ascii="Tahoma" w:eastAsia="Times New Roman" w:hAnsi="Tahoma" w:cs="Tahoma"/>
                <w:color w:val="FFFFFF"/>
                <w:sz w:val="19"/>
                <w:lang w:eastAsia="ru-RU"/>
              </w:rPr>
              <w:t> | Д</w:t>
            </w:r>
            <w:proofErr w:type="gramEnd"/>
            <w:r w:rsidRPr="00BE7E8F">
              <w:rPr>
                <w:rFonts w:ascii="Tahoma" w:eastAsia="Times New Roman" w:hAnsi="Tahoma" w:cs="Tahoma"/>
                <w:color w:val="FFFFFF"/>
                <w:sz w:val="19"/>
                <w:lang w:eastAsia="ru-RU"/>
              </w:rPr>
              <w:t>обавил: </w:t>
            </w:r>
            <w:hyperlink r:id="rId13" w:history="1">
              <w:r w:rsidRPr="00BE7E8F">
                <w:rPr>
                  <w:rFonts w:ascii="Tahoma" w:eastAsia="Times New Roman" w:hAnsi="Tahoma" w:cs="Tahoma"/>
                  <w:color w:val="D21918"/>
                  <w:sz w:val="19"/>
                  <w:lang w:eastAsia="ru-RU"/>
                </w:rPr>
                <w:t>MYA</w:t>
              </w:r>
            </w:hyperlink>
          </w:p>
        </w:tc>
      </w:tr>
      <w:tr w:rsidR="00BE7E8F" w:rsidRPr="00BE7E8F" w:rsidTr="00BE7E8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219CC5"/>
              <w:left w:val="single" w:sz="6" w:space="0" w:color="219CC5"/>
              <w:bottom w:val="single" w:sz="6" w:space="0" w:color="219CC5"/>
              <w:right w:val="single" w:sz="6" w:space="0" w:color="219CC5"/>
            </w:tcBorders>
            <w:shd w:val="clear" w:color="auto" w:fill="5EC2E4"/>
            <w:tcMar>
              <w:top w:w="51" w:type="dxa"/>
              <w:left w:w="85" w:type="dxa"/>
              <w:bottom w:w="51" w:type="dxa"/>
              <w:right w:w="85" w:type="dxa"/>
            </w:tcMar>
            <w:vAlign w:val="center"/>
            <w:hideMark/>
          </w:tcPr>
          <w:p w:rsidR="00BE7E8F" w:rsidRPr="00BE7E8F" w:rsidRDefault="00BE7E8F" w:rsidP="00BE7E8F">
            <w:pPr>
              <w:spacing w:before="85" w:after="0" w:line="240" w:lineRule="auto"/>
              <w:jc w:val="both"/>
              <w:rPr>
                <w:rFonts w:ascii="Tahoma" w:eastAsia="Times New Roman" w:hAnsi="Tahoma" w:cs="Tahoma"/>
                <w:color w:val="FFFFFF"/>
                <w:sz w:val="19"/>
                <w:szCs w:val="19"/>
                <w:lang w:eastAsia="ru-RU"/>
              </w:rPr>
            </w:pPr>
            <w:r w:rsidRPr="00BE7E8F">
              <w:rPr>
                <w:rFonts w:ascii="Tahoma" w:eastAsia="Times New Roman" w:hAnsi="Tahoma" w:cs="Tahoma"/>
                <w:color w:val="FFFFFF"/>
                <w:sz w:val="19"/>
                <w:lang w:eastAsia="ru-RU"/>
              </w:rPr>
              <w:t>Просмотров: 7706 | Загрузок: 0 | Комментарии: 2 | Рейтинг: 5.0/1</w:t>
            </w:r>
          </w:p>
        </w:tc>
      </w:tr>
    </w:tbl>
    <w:p w:rsidR="00BE7E8F" w:rsidRDefault="00BE7E8F"/>
    <w:p w:rsidR="00BE7E8F" w:rsidRDefault="00BE7E8F"/>
    <w:sectPr w:rsidR="00BE7E8F" w:rsidSect="0084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63E9"/>
    <w:multiLevelType w:val="multilevel"/>
    <w:tmpl w:val="7CE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E147D"/>
    <w:multiLevelType w:val="multilevel"/>
    <w:tmpl w:val="E44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7E8F"/>
    <w:rsid w:val="00845DDD"/>
    <w:rsid w:val="00BE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DD"/>
  </w:style>
  <w:style w:type="paragraph" w:styleId="1">
    <w:name w:val="heading 1"/>
    <w:basedOn w:val="a"/>
    <w:link w:val="10"/>
    <w:uiPriority w:val="9"/>
    <w:qFormat/>
    <w:rsid w:val="00BE7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E8F"/>
    <w:rPr>
      <w:b/>
      <w:bCs/>
    </w:rPr>
  </w:style>
  <w:style w:type="character" w:styleId="a5">
    <w:name w:val="Emphasis"/>
    <w:basedOn w:val="a0"/>
    <w:uiPriority w:val="20"/>
    <w:qFormat/>
    <w:rsid w:val="00BE7E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E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E7E8F"/>
    <w:rPr>
      <w:color w:val="0000FF"/>
      <w:u w:val="single"/>
    </w:rPr>
  </w:style>
  <w:style w:type="character" w:customStyle="1" w:styleId="ed-title">
    <w:name w:val="ed-title"/>
    <w:basedOn w:val="a0"/>
    <w:rsid w:val="00BE7E8F"/>
  </w:style>
  <w:style w:type="character" w:customStyle="1" w:styleId="apple-converted-space">
    <w:name w:val="apple-converted-space"/>
    <w:basedOn w:val="a0"/>
    <w:rsid w:val="00BE7E8F"/>
  </w:style>
  <w:style w:type="character" w:customStyle="1" w:styleId="ed-value">
    <w:name w:val="ed-value"/>
    <w:basedOn w:val="a0"/>
    <w:rsid w:val="00BE7E8F"/>
  </w:style>
  <w:style w:type="character" w:customStyle="1" w:styleId="ed-sep">
    <w:name w:val="ed-sep"/>
    <w:basedOn w:val="a0"/>
    <w:rsid w:val="00BE7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67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548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6-korkino.ucoz.ru/load/konsultacija_dlja_roditelej_po_pravilam_dorozhnogo_dvizhenija/1-1-0-9" TargetMode="External"/><Relationship Id="rId13" Type="http://schemas.openxmlformats.org/officeDocument/2006/relationships/hyperlink" Target="javascript:/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dou6-korkino.ucoz.ru/load/konsultacija_dlja_roditelej_po_pravilam_dorozhnogo_dvizhenija/1-1-0-9" TargetMode="External"/><Relationship Id="rId12" Type="http://schemas.openxmlformats.org/officeDocument/2006/relationships/hyperlink" Target="http://mdou6-korkino.ucoz.ru/load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dou6-korkino.ucoz.ru/load/konsultacija_dlja_roditelej_po_pravilam_dorozhnogo_dvizhenija/1-1-0-9" TargetMode="External"/><Relationship Id="rId5" Type="http://schemas.openxmlformats.org/officeDocument/2006/relationships/hyperlink" Target="http://117kurgan.detkin-club.ru/images/parents/265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dou6-korkino.ucoz.ru/load/konsultacija_dlja_roditelej_po_pravilam_dorozhnogo_dvizhenija/1-1-0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dou6-korkino.ucoz.ru/load/konsultacija_dlja_roditelej_po_pravilam_dorozhnogo_dvizhenija/1-1-0-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2016-08-29T18:47:00Z</dcterms:created>
  <dcterms:modified xsi:type="dcterms:W3CDTF">2016-08-29T18:51:00Z</dcterms:modified>
</cp:coreProperties>
</file>