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9A" w:rsidRPr="00FA4C9A" w:rsidRDefault="00FA4C9A" w:rsidP="00FA4C9A">
      <w:pPr>
        <w:shd w:val="clear" w:color="auto" w:fill="FFFFFF"/>
        <w:spacing w:before="100" w:beforeAutospacing="1" w:after="30" w:line="240" w:lineRule="auto"/>
        <w:textAlignment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FA4C9A" w:rsidRPr="00FA4C9A" w:rsidRDefault="00FA4C9A" w:rsidP="00FA4C9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A4C9A" w:rsidRPr="00FA4C9A" w:rsidRDefault="00FA4C9A" w:rsidP="00FA4C9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TAЙHA ЗЕЛЕНОЙ PУЧKИ: KAK НАУЧИТЬ РЕБЕНКА ОШИБАТЬСЯ. </w:t>
      </w:r>
    </w:p>
    <w:p w:rsidR="00FA4C9A" w:rsidRPr="00FA4C9A" w:rsidRDefault="00FA4C9A" w:rsidP="00FA4C9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A4C9A" w:rsidRDefault="00FA4C9A" w:rsidP="00FA4C9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Действительно инновационный педагогический подход «зеленой ручки» использовала в воспитании дочери известный </w:t>
      </w:r>
      <w:proofErr w:type="spellStart"/>
      <w:r w:rsidRPr="00FA4C9A">
        <w:rPr>
          <w:rFonts w:ascii="Times New Roman" w:hAnsi="Times New Roman" w:cs="Times New Roman"/>
          <w:sz w:val="24"/>
          <w:szCs w:val="24"/>
          <w:lang w:eastAsia="ru-RU"/>
        </w:rPr>
        <w:t>блогер</w:t>
      </w:r>
      <w:proofErr w:type="spellEnd"/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Иванко. О самом подходе и о том, как родители могут его применять в воспитании. Метод «зеленой ручки» Татьяна самостоятельно готовила дочку к поступлению в школу. Как это обычно происходит? Ребенку даются прописи и синяя ручка, он пишет крючочки и палочки, а потом приходит мама-учитель с красной пастой и исправляет ошибки. </w:t>
      </w:r>
    </w:p>
    <w:p w:rsidR="00FA4C9A" w:rsidRDefault="00FA4C9A" w:rsidP="00FA4C9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Казалось бы, все логично. Но Татьяна Иванко сделала все с точностью до наоборот. Она взяла не красную, а зеленую ручку, и стала обводить не плохо прорисованные крючочки, а самые удачные и «идеальные». Что получилось в результате? Во-первых, дочка полюбила прописи – что с детьми бывает крайне редко. А во-вторых, освоила все намного быстрее. Разница в подходах В первом случае мы концентрируемся на ошибках. Ребенок запоминает те буквы, которые написаны неправильно. Он не видит за этими красными подчеркиваниями идеально написанные буквы. Делаем вывод: хотим мы того или нет, но в подсознании остается то, что выделено. Во втором случае делаем акцент на правильное, удачное. Ребенок получает совсем другие эмоции, другое восприятие и подсознательно стремится повторить то, что было идеальным! Привычка «выделять плохое» закрепляется в подсознании ребенка и остается с ним на всю жизнь, становясь самой частой причиной неудовлетворенности в жизни. Как избежать «красных чернил»? </w:t>
      </w:r>
    </w:p>
    <w:p w:rsidR="00FA4C9A" w:rsidRDefault="00FA4C9A" w:rsidP="00FA4C9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етод «зеленой ручки» – универсальный подход к воспитанию детей в целом. В любой жизненной ситуации наша задача – «подчеркнуть» хорошее и «как бы не заметить» ошибки. Конечно же, иногда это сделать непросто. </w:t>
      </w:r>
    </w:p>
    <w:p w:rsidR="00FA4C9A" w:rsidRDefault="00FA4C9A" w:rsidP="00FA4C9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Представьте, что ваш четырехлетний ребенок после ужина пошел на кухню и занялся увлекательным делом. Сначала вылил остатки вина в салатницу с недоеденным салатом. А потом рассыпал по всему полу соль и стал играть. Все это вы обнаруживаете, когда возвращаетесь на кухню пить чай. </w:t>
      </w:r>
    </w:p>
    <w:p w:rsidR="00FA4C9A" w:rsidRDefault="00FA4C9A" w:rsidP="00FA4C9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A4C9A">
        <w:rPr>
          <w:rFonts w:ascii="Times New Roman" w:hAnsi="Times New Roman" w:cs="Times New Roman"/>
          <w:sz w:val="24"/>
          <w:szCs w:val="24"/>
          <w:lang w:eastAsia="ru-RU"/>
        </w:rPr>
        <w:t>Как применить метод «зеленой ручки»?</w:t>
      </w:r>
    </w:p>
    <w:p w:rsidR="00FA4C9A" w:rsidRDefault="00FA4C9A" w:rsidP="00FA4C9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 1. Не показывайте свое негодование </w:t>
      </w:r>
      <w:proofErr w:type="gramStart"/>
      <w:r w:rsidRPr="00FA4C9A">
        <w:rPr>
          <w:rFonts w:ascii="Times New Roman" w:hAnsi="Times New Roman" w:cs="Times New Roman"/>
          <w:sz w:val="24"/>
          <w:szCs w:val="24"/>
          <w:lang w:eastAsia="ru-RU"/>
        </w:rPr>
        <w:t>Важно</w:t>
      </w:r>
      <w:proofErr w:type="gramEnd"/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 понимать, что ребенок не хотел сделать ничего плохого: он таким образом исследует мир. </w:t>
      </w:r>
    </w:p>
    <w:p w:rsidR="00FA4C9A" w:rsidRDefault="00FA4C9A" w:rsidP="00FA4C9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2. Спросите ребенка, почему он так сделал Скорее всего, по каждому пункту вы получите логичный и аргументированный ответ. В салатнице он готовил суп для мамы. А на полу рисовал «картины песком». </w:t>
      </w:r>
    </w:p>
    <w:p w:rsidR="00FA4C9A" w:rsidRDefault="00FA4C9A" w:rsidP="00FA4C9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3. Найдите что-то положительное и подскажите ребенку правильный сценарий </w:t>
      </w:r>
      <w:proofErr w:type="gramStart"/>
      <w:r w:rsidRPr="00FA4C9A">
        <w:rPr>
          <w:rFonts w:ascii="Times New Roman" w:hAnsi="Times New Roman" w:cs="Times New Roman"/>
          <w:sz w:val="24"/>
          <w:szCs w:val="24"/>
          <w:lang w:eastAsia="ru-RU"/>
        </w:rPr>
        <w:t>Теперь</w:t>
      </w:r>
      <w:proofErr w:type="gramEnd"/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 дело за малым – найти в «трагичной» для взрослых ситуации что-то положительное. Мама, к примеру, может сказать: «Как здорово, что у меня растет такой замечательный маленький помощник по дому! Но, если честно, я больше люблю горячие супы, а не холодные. Давай завтра приготовим борщ. Я тебя научу». В этот момент папа, как бы между прочим, заметит, что, вообще-то, соль гораздо ценнее, чем песок. И расскажет, как люди ее добывают и для чего используют. А потом вместе с ребенком подметет пол. Что и как «обводить зеленым»? Замечание или наказание по поводу ошибки </w:t>
      </w:r>
      <w:r w:rsidRPr="00FA4C9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 похвала, когда что-то сделано правильно и хорошо, – это два полюса, каждый из которых требует от родителей особого внимания. С одной стороны, не стоит концентрировать внимание на негативе, а с другой, нельзя хвалить ребенка направо-налево, руководствуясь принципом «чем больше, тем лучше». </w:t>
      </w:r>
    </w:p>
    <w:p w:rsidR="00FA4C9A" w:rsidRDefault="00FA4C9A" w:rsidP="00FA4C9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A4C9A">
        <w:rPr>
          <w:rFonts w:ascii="Times New Roman" w:hAnsi="Times New Roman" w:cs="Times New Roman"/>
          <w:sz w:val="24"/>
          <w:szCs w:val="24"/>
          <w:lang w:eastAsia="ru-RU"/>
        </w:rPr>
        <w:t xml:space="preserve">Президент Ассоциации игровой психотерапии, практикующий психолог Елена Пиотровская считает, что похвала не должна быть абстрактной и дежурной. Она должна быть разумной и развивающей. Например, если ребенок принес рисунок, который только что нарисовал, то недостаточно просто сказать ему – «Ты молодец!». Гораздо более ценной реакцией в данном случае будет не прямая похвала, а живой, искренний интерес: «Ой, кажется, ты нарисовал лес! А это у тебя кто – лисичка? Да здесь еще и лисенок!» И так далее. Дежурная фраза-отговорка «Ты – молодец!» не несет никакого смысла. Она приводит к нежелательным последствиям – ребенок «подсаживается» на похвалу. Его перестает интересовать сам процесс творчества, он начинает делать все ради того, чтобы получить очередной «плюсик». При этом, как ни парадоксально, психологи заметили, что дети, которых в детстве много хвалили, вырастая, чувствуют меньше уверенности в себе, чем те, кого хвалили в меру. «Введение постоянной оценки в жизни ребенка едва ли в полной мере работает на развитие его способностей», – считает Елена Пиотровская. </w:t>
      </w:r>
    </w:p>
    <w:p w:rsidR="00FA4C9A" w:rsidRPr="00FA4C9A" w:rsidRDefault="00FA4C9A" w:rsidP="00FA4C9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A4C9A">
        <w:rPr>
          <w:rFonts w:ascii="Times New Roman" w:hAnsi="Times New Roman" w:cs="Times New Roman"/>
          <w:sz w:val="24"/>
          <w:szCs w:val="24"/>
          <w:lang w:eastAsia="ru-RU"/>
        </w:rPr>
        <w:t>Нужна ли работа над ошибками? Это первое, что приходит в голову после ознакомления с методом «зеленой ручки». А если правда – ошибки? Орфографические и грамматические или – что хуже – ребенок постоянно проливает щи на пол, режет ножницами диван, рисует на обоях? Надо ли делать «работу над ошибками»? Конечно же, надо. В данном случае вы можете научить ребенка причинно-следственной связи. Как это сделать? Например, дать попробовать суп, который малыш «приготовил», если в нем нет угрозы для жизни. И спросить, нравится ли вкус такого блюда. Посадить на разрезанную обивку дивана, поинтересовавшись, удобно ли на нем сидеть. Поехать в магазин за новыми обоями вместо запланированного посещения аквапарка. Помните, что ваша задача – не наказать, а показать, к каким последствиям приводят неправильные действия, и с участием ребенка эти последствия устранить. ...............</w:t>
      </w:r>
    </w:p>
    <w:p w:rsidR="0087079B" w:rsidRPr="00FA4C9A" w:rsidRDefault="0087079B" w:rsidP="00FA4C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079B" w:rsidRPr="00FA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30" type="#_x0000_t75" alt="📍" style="width:.75pt;height:.75pt;visibility:visible;mso-wrap-style:square" o:bullet="t">
        <v:imagedata r:id="rId1" o:title="📍"/>
      </v:shape>
    </w:pict>
  </w:numPicBullet>
  <w:abstractNum w:abstractNumId="0">
    <w:nsid w:val="32BB7AA4"/>
    <w:multiLevelType w:val="hybridMultilevel"/>
    <w:tmpl w:val="5734E1EA"/>
    <w:lvl w:ilvl="0" w:tplc="933CD3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6C9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50E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E9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569A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A49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A09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740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3050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C9A71CF"/>
    <w:multiLevelType w:val="multilevel"/>
    <w:tmpl w:val="E9D8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71"/>
    <w:rsid w:val="00476171"/>
    <w:rsid w:val="0087079B"/>
    <w:rsid w:val="00F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CC100-34AD-4083-A7E7-58F541DB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10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066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82884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9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83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50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666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7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2019-04-13T05:09:00Z</dcterms:created>
  <dcterms:modified xsi:type="dcterms:W3CDTF">2019-04-13T05:12:00Z</dcterms:modified>
</cp:coreProperties>
</file>