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74F" w:rsidRPr="00E477D9" w:rsidRDefault="007A0CC8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Добрый день. Меня зовут Николаева Ольга. Сегодня мы говорим о решении проблем</w:t>
      </w:r>
      <w:r w:rsidR="00A85461" w:rsidRPr="00E477D9">
        <w:rPr>
          <w:rFonts w:ascii="Times New Roman" w:hAnsi="Times New Roman" w:cs="Times New Roman"/>
          <w:sz w:val="28"/>
          <w:szCs w:val="28"/>
        </w:rPr>
        <w:t xml:space="preserve"> школьной неуспешности</w:t>
      </w:r>
      <w:r w:rsidR="001961FB" w:rsidRPr="00E477D9">
        <w:rPr>
          <w:rFonts w:ascii="Times New Roman" w:hAnsi="Times New Roman" w:cs="Times New Roman"/>
          <w:sz w:val="28"/>
          <w:szCs w:val="28"/>
        </w:rPr>
        <w:t>.</w:t>
      </w:r>
      <w:r w:rsidRPr="00E477D9">
        <w:rPr>
          <w:rFonts w:ascii="Times New Roman" w:hAnsi="Times New Roman" w:cs="Times New Roman"/>
          <w:sz w:val="28"/>
          <w:szCs w:val="28"/>
        </w:rPr>
        <w:t xml:space="preserve"> Мне очень </w:t>
      </w:r>
      <w:r w:rsidR="001961FB" w:rsidRPr="00E477D9">
        <w:rPr>
          <w:rFonts w:ascii="Times New Roman" w:hAnsi="Times New Roman" w:cs="Times New Roman"/>
          <w:sz w:val="28"/>
          <w:szCs w:val="28"/>
        </w:rPr>
        <w:t>по</w:t>
      </w:r>
      <w:r w:rsidRPr="00E477D9">
        <w:rPr>
          <w:rFonts w:ascii="Times New Roman" w:hAnsi="Times New Roman" w:cs="Times New Roman"/>
          <w:sz w:val="28"/>
          <w:szCs w:val="28"/>
        </w:rPr>
        <w:t>нрави</w:t>
      </w:r>
      <w:r w:rsidR="001961FB" w:rsidRPr="00E477D9">
        <w:rPr>
          <w:rFonts w:ascii="Times New Roman" w:hAnsi="Times New Roman" w:cs="Times New Roman"/>
          <w:sz w:val="28"/>
          <w:szCs w:val="28"/>
        </w:rPr>
        <w:t>лось</w:t>
      </w:r>
      <w:r w:rsidRPr="00E477D9">
        <w:rPr>
          <w:rFonts w:ascii="Times New Roman" w:hAnsi="Times New Roman" w:cs="Times New Roman"/>
          <w:sz w:val="28"/>
          <w:szCs w:val="28"/>
        </w:rPr>
        <w:t xml:space="preserve"> </w:t>
      </w:r>
      <w:r w:rsidR="001961FB" w:rsidRPr="00E477D9">
        <w:rPr>
          <w:rFonts w:ascii="Times New Roman" w:hAnsi="Times New Roman" w:cs="Times New Roman"/>
          <w:sz w:val="28"/>
          <w:szCs w:val="28"/>
        </w:rPr>
        <w:t>применять в этом направлении</w:t>
      </w:r>
      <w:r w:rsidR="00E477D9" w:rsidRPr="00E477D9">
        <w:rPr>
          <w:rFonts w:ascii="Times New Roman" w:hAnsi="Times New Roman" w:cs="Times New Roman"/>
          <w:sz w:val="28"/>
          <w:szCs w:val="28"/>
        </w:rPr>
        <w:t xml:space="preserve"> для профилактики неуспешности</w:t>
      </w:r>
      <w:r w:rsidRPr="00E477D9">
        <w:rPr>
          <w:rFonts w:ascii="Times New Roman" w:hAnsi="Times New Roman" w:cs="Times New Roman"/>
          <w:sz w:val="28"/>
          <w:szCs w:val="28"/>
        </w:rPr>
        <w:t xml:space="preserve"> электронный образовательный ресурс Облако знаний. </w:t>
      </w:r>
      <w:r w:rsidR="001961FB" w:rsidRPr="00E477D9">
        <w:rPr>
          <w:rFonts w:ascii="Times New Roman" w:hAnsi="Times New Roman" w:cs="Times New Roman"/>
          <w:sz w:val="28"/>
          <w:szCs w:val="28"/>
        </w:rPr>
        <w:t xml:space="preserve">Это отличный цифровой помощник для учителя. </w:t>
      </w:r>
      <w:bookmarkStart w:id="0" w:name="_GoBack"/>
      <w:bookmarkEnd w:id="0"/>
      <w:r w:rsidR="001961FB" w:rsidRPr="00E477D9">
        <w:rPr>
          <w:rFonts w:ascii="Times New Roman" w:hAnsi="Times New Roman" w:cs="Times New Roman"/>
          <w:sz w:val="28"/>
          <w:szCs w:val="28"/>
        </w:rPr>
        <w:t xml:space="preserve">Результат применения оказался положительный. </w:t>
      </w:r>
      <w:r w:rsidR="006E3074" w:rsidRPr="00E477D9">
        <w:rPr>
          <w:rFonts w:ascii="Times New Roman" w:hAnsi="Times New Roman" w:cs="Times New Roman"/>
          <w:sz w:val="28"/>
          <w:szCs w:val="28"/>
        </w:rPr>
        <w:t>Перед каждым уроком семиклассники интересуются будем ли учиться в Облаке знаний сегодня, Учащиеся сами п</w:t>
      </w:r>
      <w:r w:rsidR="000C2FDC">
        <w:rPr>
          <w:rFonts w:ascii="Times New Roman" w:hAnsi="Times New Roman" w:cs="Times New Roman"/>
          <w:sz w:val="28"/>
          <w:szCs w:val="28"/>
        </w:rPr>
        <w:t>од</w:t>
      </w:r>
      <w:r w:rsidR="006E3074" w:rsidRPr="00E477D9">
        <w:rPr>
          <w:rFonts w:ascii="Times New Roman" w:hAnsi="Times New Roman" w:cs="Times New Roman"/>
          <w:sz w:val="28"/>
          <w:szCs w:val="28"/>
        </w:rPr>
        <w:t xml:space="preserve">готавливают технику, авторизуются за 1 минутку на платформе ОБЛАКО ЗНАНИЙ. Самостоятельно изучают материал, выполняют задания, назначенные мною. Ни один ученик не отлынивает и в классе идеальная тишина. </w:t>
      </w:r>
      <w:r w:rsidRPr="00E477D9">
        <w:rPr>
          <w:rFonts w:ascii="Times New Roman" w:hAnsi="Times New Roman" w:cs="Times New Roman"/>
          <w:sz w:val="28"/>
          <w:szCs w:val="28"/>
        </w:rPr>
        <w:t>Поэтому рассказываю всем, всем, кого вижу. Данный контент верифицирован, это значит, что все задания проверены и разрешены</w:t>
      </w:r>
      <w:r w:rsidR="00566958" w:rsidRPr="00E477D9">
        <w:rPr>
          <w:rFonts w:ascii="Times New Roman" w:hAnsi="Times New Roman" w:cs="Times New Roman"/>
          <w:sz w:val="28"/>
          <w:szCs w:val="28"/>
        </w:rPr>
        <w:t>,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 Содержание ЭОР соответствует требованиям обновленного ФГОС ООО и федеральн</w:t>
      </w:r>
      <w:r w:rsidR="005036D5">
        <w:rPr>
          <w:rFonts w:ascii="Times New Roman" w:hAnsi="Times New Roman" w:cs="Times New Roman"/>
          <w:sz w:val="28"/>
          <w:szCs w:val="28"/>
        </w:rPr>
        <w:t>ыми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5036D5">
        <w:rPr>
          <w:rFonts w:ascii="Times New Roman" w:hAnsi="Times New Roman" w:cs="Times New Roman"/>
          <w:sz w:val="28"/>
          <w:szCs w:val="28"/>
        </w:rPr>
        <w:t>ими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036D5">
        <w:rPr>
          <w:rFonts w:ascii="Times New Roman" w:hAnsi="Times New Roman" w:cs="Times New Roman"/>
          <w:sz w:val="28"/>
          <w:szCs w:val="28"/>
        </w:rPr>
        <w:t>ами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 </w:t>
      </w:r>
      <w:r w:rsidR="006E3074" w:rsidRPr="00E477D9">
        <w:rPr>
          <w:rFonts w:ascii="Times New Roman" w:hAnsi="Times New Roman" w:cs="Times New Roman"/>
          <w:sz w:val="28"/>
          <w:szCs w:val="28"/>
        </w:rPr>
        <w:t>ООО.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(рис.1) </w:t>
      </w:r>
      <w:r w:rsidR="00E4774F" w:rsidRPr="00E477D9">
        <w:rPr>
          <w:rFonts w:ascii="Times New Roman" w:hAnsi="Times New Roman" w:cs="Times New Roman"/>
          <w:sz w:val="28"/>
          <w:szCs w:val="28"/>
        </w:rPr>
        <w:t>Здесь полностью представлены научные теории, составляющих основу современных научных знаний по предметам, с учетом степени их раскрытия в федеральной рабочей программе. ЭОР составлен с опорой на актуальные теории и современные достижения науки с учетом возрастных особенностей учащихся.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 2)</w:t>
      </w:r>
      <w:r w:rsidRPr="000C2FDC">
        <w:rPr>
          <w:rFonts w:ascii="Times New Roman" w:hAnsi="Times New Roman" w:cs="Times New Roman"/>
          <w:sz w:val="28"/>
          <w:szCs w:val="28"/>
        </w:rPr>
        <w:t xml:space="preserve"> </w:t>
      </w:r>
      <w:r w:rsidRPr="00E477D9">
        <w:rPr>
          <w:rFonts w:ascii="Times New Roman" w:hAnsi="Times New Roman" w:cs="Times New Roman"/>
          <w:sz w:val="28"/>
          <w:szCs w:val="28"/>
        </w:rPr>
        <w:t xml:space="preserve">(рис. 3). </w:t>
      </w:r>
      <w:r w:rsidR="00E4774F" w:rsidRPr="00E477D9">
        <w:rPr>
          <w:rFonts w:ascii="Times New Roman" w:hAnsi="Times New Roman" w:cs="Times New Roman"/>
          <w:sz w:val="28"/>
          <w:szCs w:val="28"/>
        </w:rPr>
        <w:t>Используется понятийный (терминологический) аппарат каждой науки, которые изучаются в школе. ЭОР раскрывает общепринятые термины в теоретической части и содержит задания на их освоение в заданиях самостоятельных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Здесь полное Наличие сведений о передовых достижениях современной науки, техники и технологий, в том числе полученных и разработанных в рамках реализации Стратегии научно технологического развития Российской Федерации, утвержденной Указом Президента Российской Федерации от 1 декабря 2016 г. N 642 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 5–7).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Присутствует Разнообразие видов текстовой, графической и мультимедийной информации. ЭОР отличается разнообразием типов текстов, а также высокой степенью мультимедийности и интерактивности, в него включены как статические объекты (тексты, изображения, графики, диаграммы и т. п.), так и интерактивные модели, которые содержат активные элементы управления и элементы навигации </w:t>
      </w:r>
    </w:p>
    <w:p w:rsidR="00E4774F" w:rsidRPr="00E477D9" w:rsidRDefault="00E4774F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Изложение информации с учетом возрастных особенностей психофизиологического развития обучающихся. Объем теоретической информации и трудоемкость самостоятельных и контрольных работ обусловлена возрастом учащихся. Время, планируемое на выполнение работ ЭОР, не превышает требований СП и СанПиН. Отбор материала также осуществляется в соответствии с возрастными особенностями</w:t>
      </w:r>
      <w:r w:rsidR="000C2FDC">
        <w:rPr>
          <w:rFonts w:ascii="Times New Roman" w:hAnsi="Times New Roman" w:cs="Times New Roman"/>
          <w:sz w:val="28"/>
          <w:szCs w:val="28"/>
        </w:rPr>
        <w:t>.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lastRenderedPageBreak/>
        <w:t xml:space="preserve">(рис. 9). </w:t>
      </w:r>
      <w:r w:rsidR="00E4774F" w:rsidRPr="00E477D9">
        <w:rPr>
          <w:rFonts w:ascii="Times New Roman" w:hAnsi="Times New Roman" w:cs="Times New Roman"/>
          <w:sz w:val="28"/>
          <w:szCs w:val="28"/>
        </w:rPr>
        <w:t>Наличие ссылок на дополнительные источники информации по предмету, ориентирующие обучающихся использовать достоверные и актуальные источники информации. ЭОР содержит ссылки на выходные данные источников информации. Ссылки на визуальные источники и видеоматериалы отражены в интерфейсе работ, при нажатии на иконку © Ссылки на иные источники указаны в подписи к ним.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 11).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Отражение вклада российских деятелей науки, культуры, а также выдающихся изобретателей и инженеров России в развитие научных знаний, культуры и технологического развития. ЭОР содержит упоминания отечественных деятелей науки и культуры в рамках предметного содержания </w:t>
      </w:r>
    </w:p>
    <w:p w:rsidR="00E4774F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(рис.12).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55D" w:rsidRPr="00E477D9">
        <w:rPr>
          <w:rFonts w:ascii="Times New Roman" w:hAnsi="Times New Roman" w:cs="Times New Roman"/>
          <w:sz w:val="28"/>
          <w:szCs w:val="28"/>
        </w:rPr>
        <w:t xml:space="preserve">А главное то, что 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Научно-методологической основой </w:t>
      </w:r>
      <w:r w:rsidR="004C755D" w:rsidRPr="00E477D9">
        <w:rPr>
          <w:rFonts w:ascii="Times New Roman" w:hAnsi="Times New Roman" w:cs="Times New Roman"/>
          <w:sz w:val="28"/>
          <w:szCs w:val="28"/>
        </w:rPr>
        <w:t>данного ресурса</w:t>
      </w:r>
      <w:r w:rsidR="00E4774F" w:rsidRPr="00E477D9">
        <w:rPr>
          <w:rFonts w:ascii="Times New Roman" w:hAnsi="Times New Roman" w:cs="Times New Roman"/>
          <w:sz w:val="28"/>
          <w:szCs w:val="28"/>
        </w:rPr>
        <w:t xml:space="preserve"> является системно-деятельностный подход, направленный на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жизни6. ЭОР поможет повысить мотивацию к обучению учащихся, более активно привлекать их к интеллектуальной и творческой деятельности, что обеспечивает активное участие учащихся в образовательном процессе </w:t>
      </w:r>
    </w:p>
    <w:p w:rsidR="004C755D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(рис.13).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55D" w:rsidRPr="00E477D9">
        <w:rPr>
          <w:rFonts w:ascii="Times New Roman" w:hAnsi="Times New Roman" w:cs="Times New Roman"/>
          <w:sz w:val="28"/>
          <w:szCs w:val="28"/>
        </w:rPr>
        <w:t>Овладение обучающимися приемами отбора, анализа, синтеза информации на заданную тему обеспечивается разнообразием типов текстов и видов интерактивных заданий к ним. В ЭОР представлены единичные и множественные тексты; структурированные тексты; тексты различных жанров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755D" w:rsidRPr="00E477D9">
        <w:rPr>
          <w:rFonts w:ascii="Times New Roman" w:hAnsi="Times New Roman" w:cs="Times New Roman"/>
          <w:sz w:val="28"/>
          <w:szCs w:val="28"/>
        </w:rPr>
        <w:t>Широкая база привлеченных источников позволяет формировать читательскую компетенцию (навыки поиска, понимания, оценки информации) и навыки выполнения заданий к тексту (постановка цели, планирование действий, проверка результата, работа над ошибками)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55D" w:rsidRPr="00E47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55D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(рис. 14).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55D" w:rsidRPr="00E477D9">
        <w:rPr>
          <w:rFonts w:ascii="Times New Roman" w:hAnsi="Times New Roman" w:cs="Times New Roman"/>
          <w:sz w:val="28"/>
          <w:szCs w:val="28"/>
        </w:rPr>
        <w:t xml:space="preserve">Материалы ЭОР разработаны с учетом компетентностного подхода, который предполагает формирование у учащихся способности мобилизовать и использовать соответствующие ценностные отношения, навыки, знания, чтобы надлежащим образом и эффективно реагировать на потребности, проблемы и использовать возможности в соответствии с контекстом. </w:t>
      </w:r>
    </w:p>
    <w:p w:rsidR="004C755D" w:rsidRPr="00E477D9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(рис. 15). </w:t>
      </w:r>
      <w:r w:rsidR="004C755D" w:rsidRPr="00E477D9">
        <w:rPr>
          <w:rFonts w:ascii="Times New Roman" w:hAnsi="Times New Roman" w:cs="Times New Roman"/>
          <w:sz w:val="28"/>
          <w:szCs w:val="28"/>
        </w:rPr>
        <w:t>Для формирования критического мышления, умения аргументированно излагать свою точку зрения в ЭОР используются задания, требующие оценить верность высказывания, задания на сравнение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755D" w:rsidRPr="00E477D9">
        <w:rPr>
          <w:rFonts w:ascii="Times New Roman" w:hAnsi="Times New Roman" w:cs="Times New Roman"/>
          <w:sz w:val="28"/>
          <w:szCs w:val="28"/>
        </w:rPr>
        <w:t xml:space="preserve"> </w:t>
      </w:r>
      <w:r w:rsidRPr="00E477D9">
        <w:rPr>
          <w:rFonts w:ascii="Times New Roman" w:hAnsi="Times New Roman" w:cs="Times New Roman"/>
          <w:sz w:val="28"/>
          <w:szCs w:val="28"/>
        </w:rPr>
        <w:t>(рис. 16).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55D" w:rsidRPr="00E477D9">
        <w:rPr>
          <w:rFonts w:ascii="Times New Roman" w:hAnsi="Times New Roman" w:cs="Times New Roman"/>
          <w:sz w:val="28"/>
          <w:szCs w:val="28"/>
        </w:rPr>
        <w:t>Часто для таких заданий предусмотрены комментарии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Связь с программой воспитания </w:t>
      </w:r>
    </w:p>
    <w:p w:rsidR="004C755D" w:rsidRDefault="000C2FDC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lastRenderedPageBreak/>
        <w:t>(рис. 17).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55D" w:rsidRPr="00E477D9">
        <w:rPr>
          <w:rFonts w:ascii="Times New Roman" w:hAnsi="Times New Roman" w:cs="Times New Roman"/>
          <w:sz w:val="28"/>
          <w:szCs w:val="28"/>
        </w:rPr>
        <w:t>ЭОР разработан с учетом федеральной программы воспитания, согласно которой целью воспитания учащихся является «развитие личности, создание условий для самоопределения и социализации на основе</w:t>
      </w:r>
      <w:r>
        <w:rPr>
          <w:rFonts w:ascii="Times New Roman" w:hAnsi="Times New Roman" w:cs="Times New Roman"/>
          <w:sz w:val="28"/>
          <w:szCs w:val="28"/>
        </w:rPr>
        <w:t xml:space="preserve"> – зачитывать не буду, чтобы не занимать наше драгоценное время, мы все его читали и знаем</w:t>
      </w:r>
      <w:r w:rsidR="004C755D" w:rsidRPr="00E477D9">
        <w:rPr>
          <w:rFonts w:ascii="Times New Roman" w:hAnsi="Times New Roman" w:cs="Times New Roman"/>
          <w:sz w:val="28"/>
          <w:szCs w:val="28"/>
        </w:rPr>
        <w:t>. Материалы ЭОР направлены на формирование у обучающихся российской гражданской идентичности, ценностных ориентиров, поддержания общественной безопасности, свободы и ответственности. Тренажер вносит вклад в воспитание гражданское, патриотическое, духовно-нравственное, эстетическое, физическое, экологическое, трудовое, воспитание ценности научного познания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75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(</w:t>
      </w:r>
      <w:r w:rsidRPr="00E477D9">
        <w:rPr>
          <w:rFonts w:ascii="Times New Roman" w:hAnsi="Times New Roman" w:cs="Times New Roman"/>
          <w:sz w:val="28"/>
          <w:szCs w:val="28"/>
          <w:highlight w:val="green"/>
        </w:rPr>
        <w:t>стр. 30)</w:t>
      </w:r>
      <w:r w:rsidRPr="00E477D9">
        <w:rPr>
          <w:rFonts w:ascii="Times New Roman" w:hAnsi="Times New Roman" w:cs="Times New Roman"/>
          <w:sz w:val="28"/>
          <w:szCs w:val="28"/>
        </w:rPr>
        <w:t xml:space="preserve"> (см. таблицу 1);</w:t>
      </w:r>
    </w:p>
    <w:p w:rsidR="00CB5759" w:rsidRPr="00E477D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Облако знаний </w:t>
      </w:r>
      <w:r w:rsidRPr="00E477D9">
        <w:rPr>
          <w:rFonts w:ascii="Times New Roman" w:hAnsi="Times New Roman" w:cs="Times New Roman"/>
          <w:sz w:val="28"/>
          <w:szCs w:val="28"/>
        </w:rPr>
        <w:t>корректно отображ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E477D9">
        <w:rPr>
          <w:rFonts w:ascii="Times New Roman" w:hAnsi="Times New Roman" w:cs="Times New Roman"/>
          <w:sz w:val="28"/>
          <w:szCs w:val="28"/>
        </w:rPr>
        <w:t xml:space="preserve"> и стабильно функциони</w:t>
      </w:r>
      <w:r>
        <w:rPr>
          <w:rFonts w:ascii="Times New Roman" w:hAnsi="Times New Roman" w:cs="Times New Roman"/>
          <w:sz w:val="28"/>
          <w:szCs w:val="28"/>
        </w:rPr>
        <w:t>рует</w:t>
      </w:r>
      <w:r w:rsidRPr="00E477D9">
        <w:rPr>
          <w:rFonts w:ascii="Times New Roman" w:hAnsi="Times New Roman" w:cs="Times New Roman"/>
          <w:sz w:val="28"/>
          <w:szCs w:val="28"/>
        </w:rPr>
        <w:t xml:space="preserve"> посредством использования общедоступного программного обеспечения для более трех операционных систем, в том числе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7D9">
        <w:rPr>
          <w:rFonts w:ascii="Times New Roman" w:hAnsi="Times New Roman" w:cs="Times New Roman"/>
          <w:sz w:val="28"/>
          <w:szCs w:val="28"/>
        </w:rPr>
        <w:t xml:space="preserve"> общедоступн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477D9">
        <w:rPr>
          <w:rFonts w:ascii="Times New Roman" w:hAnsi="Times New Roman" w:cs="Times New Roman"/>
          <w:sz w:val="28"/>
          <w:szCs w:val="28"/>
        </w:rPr>
        <w:t xml:space="preserve"> операционн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477D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477D9">
        <w:rPr>
          <w:rFonts w:ascii="Times New Roman" w:hAnsi="Times New Roman" w:cs="Times New Roman"/>
          <w:sz w:val="28"/>
          <w:szCs w:val="28"/>
        </w:rPr>
        <w:t xml:space="preserve"> отечественного производства, внесенной в единый реестр российских программ для электронных вычислительных машин и баз данных </w:t>
      </w:r>
    </w:p>
    <w:p w:rsidR="00CB575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Pr="00E477D9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77D9">
        <w:rPr>
          <w:rFonts w:ascii="Times New Roman" w:hAnsi="Times New Roman" w:cs="Times New Roman"/>
          <w:sz w:val="28"/>
          <w:szCs w:val="28"/>
        </w:rPr>
        <w:t xml:space="preserve"> в общедоступных форматах, не имеющих лицензионных ограничений для участников образовательных отношений, на основе общедоступного программного обеспечения; </w:t>
      </w:r>
    </w:p>
    <w:p w:rsidR="00CB575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• корректно отображ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E477D9">
        <w:rPr>
          <w:rFonts w:ascii="Times New Roman" w:hAnsi="Times New Roman" w:cs="Times New Roman"/>
          <w:sz w:val="28"/>
          <w:szCs w:val="28"/>
        </w:rPr>
        <w:t xml:space="preserve"> и функционир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477D9">
        <w:rPr>
          <w:rFonts w:ascii="Times New Roman" w:hAnsi="Times New Roman" w:cs="Times New Roman"/>
          <w:sz w:val="28"/>
          <w:szCs w:val="28"/>
        </w:rPr>
        <w:t xml:space="preserve"> на персональном компьютере, включая его мобильные версии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75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477D9">
        <w:rPr>
          <w:rFonts w:ascii="Times New Roman" w:hAnsi="Times New Roman" w:cs="Times New Roman"/>
          <w:sz w:val="28"/>
          <w:szCs w:val="28"/>
        </w:rPr>
        <w:t xml:space="preserve"> программно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477D9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477D9">
        <w:rPr>
          <w:rFonts w:ascii="Times New Roman" w:hAnsi="Times New Roman" w:cs="Times New Roman"/>
          <w:sz w:val="28"/>
          <w:szCs w:val="28"/>
        </w:rPr>
        <w:t xml:space="preserve"> для использования ЭОР не требуется. ЭОР обеспечивает проведение диагностики результатов образования на основе встроенного контента (самостоятельные и контрольные работы).</w:t>
      </w:r>
      <w:r w:rsidRPr="00CB5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759" w:rsidRPr="00E477D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Передача сведений об использовании контента в образовательные организации и информационные системы осуществляется средствами подключенных электронных журналов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759" w:rsidRPr="00E477D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ПО КАЖДОМУ ПРЕДМЕТУ В КАЖДОМ КЛАССЕ ПРИКРЕПЛЕНЫ МЕТОДИЧЕСКИЕ РЕКОМЕНДАЦИИ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Структура ЭОР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 ЭОР содержит следующие электронные образовательные ресурсы: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1) опорные конспекты (О);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2) самостоятельные работы с интерактивными заданиями (С);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3) комплект тематических контрольных работ (К).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lastRenderedPageBreak/>
        <w:t xml:space="preserve">Опорные конспекты (О) представляют собой концентрированную теорию по темам предмета. Такая форма материала позволяет обучающемуся быстро повторить материал, в т. ч. при выполнении домашних заданий и при подготовке к проверочным или контрольным работам. Учитель может использовать опорный конспект на уроке для обобщения и систематизации нового материала или повторения старого. Конспекты составлены с опорой на требования обновленных ФГОС и содержание федеральной рабочей программы по предмету.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Самостоятельные работы (С) содержат интерактивные задания около двух десятков типов с автоматической проверкой по каждому предмету. Часть заданий – пошаговые; они удобны при анализе текстов и сложных схем. Учитель может использовать самостоятельные работы в качестве домашнего задания, для про ведения текущего контроля успеваемости, организации смешанного или дистанционного обучения, парной или групповой работы. Все задания проверяются автоматически.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 xml:space="preserve"> </w:t>
      </w:r>
      <w:r w:rsidR="000C2FDC">
        <w:rPr>
          <w:rFonts w:ascii="Times New Roman" w:hAnsi="Times New Roman" w:cs="Times New Roman"/>
          <w:sz w:val="28"/>
          <w:szCs w:val="28"/>
        </w:rPr>
        <w:t xml:space="preserve">И немного о </w:t>
      </w:r>
      <w:r w:rsidRPr="00E477D9">
        <w:rPr>
          <w:rFonts w:ascii="Times New Roman" w:hAnsi="Times New Roman" w:cs="Times New Roman"/>
          <w:sz w:val="28"/>
          <w:szCs w:val="28"/>
        </w:rPr>
        <w:t>Комплект</w:t>
      </w:r>
      <w:r w:rsidR="000C2FDC">
        <w:rPr>
          <w:rFonts w:ascii="Times New Roman" w:hAnsi="Times New Roman" w:cs="Times New Roman"/>
          <w:sz w:val="28"/>
          <w:szCs w:val="28"/>
        </w:rPr>
        <w:t>е</w:t>
      </w:r>
      <w:r w:rsidRPr="00E477D9">
        <w:rPr>
          <w:rFonts w:ascii="Times New Roman" w:hAnsi="Times New Roman" w:cs="Times New Roman"/>
          <w:sz w:val="28"/>
          <w:szCs w:val="28"/>
        </w:rPr>
        <w:t xml:space="preserve"> тематических контрольных работ (К). Тренажер содержит </w:t>
      </w:r>
      <w:r w:rsidR="000C2FDC">
        <w:rPr>
          <w:rFonts w:ascii="Times New Roman" w:hAnsi="Times New Roman" w:cs="Times New Roman"/>
          <w:sz w:val="28"/>
          <w:szCs w:val="28"/>
        </w:rPr>
        <w:t xml:space="preserve">около 20 </w:t>
      </w:r>
      <w:r w:rsidRPr="00E477D9">
        <w:rPr>
          <w:rFonts w:ascii="Times New Roman" w:hAnsi="Times New Roman" w:cs="Times New Roman"/>
          <w:sz w:val="28"/>
          <w:szCs w:val="28"/>
        </w:rPr>
        <w:t>тематических контрольных работ. Каждая работа в двух равнозначных вариантах рассчитана на 20–30 минут. Все задания проверяются автоматически. Учитель может использовать контрольные работы для оценки предметных результатов обучающихся во время тематического, промежуточного контроля. Обучающиеся с помощью контрольных работ могут осуществлять самоконтроль образовательных достижений.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Использование ЭОР на уроке и дома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Варианты использования ЭОР: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1) во фронтальном режиме в классе (демонстрация материалов ЭОР всему классу с помощью проектора / интерактивной доски; совместное решение заданий);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2) в качестве самостоятельной работы (решение самостоятельных и контрольных работ в классе в режиме «один ученик – один компьютер»);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3) в качестве цифровых домашних заданий (назначение материалов ЭОР в качестве домашних заданий учителем);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>4) для построения индивидуальной образовательной траектории;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5) для групповой деятельности обучающихся, поддержке коммуникации между участниками образовательных отношений (через реализацию технологии «Ротация станций» на уроке, групповые задания на основе представленных в ЭОР материалов; организация дискуссии).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Учительский интерфейс позволяет назначать работы и анализировать статистику по каждому ученику в отдельности, и классу в целом. Чтобы назначить в Сервисе работы ЭОР для выполнения обучающимся, выполните следующие действия: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1) Авторизуйтесь в сервисе, используя свою учетную запись. Выберите нужные вам предмет и класс.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77D9">
        <w:rPr>
          <w:rFonts w:ascii="Times New Roman" w:hAnsi="Times New Roman" w:cs="Times New Roman"/>
          <w:b/>
          <w:sz w:val="28"/>
          <w:szCs w:val="28"/>
        </w:rPr>
        <w:t>2) В</w:t>
      </w:r>
      <w:proofErr w:type="gramEnd"/>
      <w:r w:rsidRPr="00E477D9">
        <w:rPr>
          <w:rFonts w:ascii="Times New Roman" w:hAnsi="Times New Roman" w:cs="Times New Roman"/>
          <w:b/>
          <w:sz w:val="28"/>
          <w:szCs w:val="28"/>
        </w:rPr>
        <w:t xml:space="preserve"> открывшемся списке выберите материал, при необходимости просмотрите его содержание и щелкните значок назначения рядом с нужным материалом. </w:t>
      </w:r>
    </w:p>
    <w:p w:rsidR="00CB5759" w:rsidRDefault="004C755D" w:rsidP="00CB575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77D9">
        <w:rPr>
          <w:rFonts w:ascii="Times New Roman" w:hAnsi="Times New Roman" w:cs="Times New Roman"/>
          <w:b/>
          <w:sz w:val="28"/>
          <w:szCs w:val="28"/>
        </w:rPr>
        <w:t>3) В</w:t>
      </w:r>
      <w:proofErr w:type="gramEnd"/>
      <w:r w:rsidRPr="00E477D9">
        <w:rPr>
          <w:rFonts w:ascii="Times New Roman" w:hAnsi="Times New Roman" w:cs="Times New Roman"/>
          <w:b/>
          <w:sz w:val="28"/>
          <w:szCs w:val="28"/>
        </w:rPr>
        <w:t xml:space="preserve"> открывшемся окне укажите срок выполнения работы (дату и время, до наступления которых работы будет доступна обучающимся для выполнения), выберите обучающихся (или сразу весь класс) и щелкните по кнопке «Назначить». </w:t>
      </w:r>
    </w:p>
    <w:p w:rsidR="00CB5759" w:rsidRPr="00E477D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759">
        <w:rPr>
          <w:rFonts w:ascii="Times New Roman" w:hAnsi="Times New Roman" w:cs="Times New Roman"/>
          <w:strike/>
          <w:sz w:val="28"/>
          <w:szCs w:val="28"/>
        </w:rPr>
        <w:t>Стр. 31 (рис. 18).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9">
        <w:rPr>
          <w:rFonts w:ascii="Times New Roman" w:hAnsi="Times New Roman" w:cs="Times New Roman"/>
          <w:sz w:val="28"/>
          <w:szCs w:val="28"/>
        </w:rPr>
        <w:t xml:space="preserve">ограничение по трудоемкости выполнения работы, соответствующий интерфейс ученика </w:t>
      </w:r>
    </w:p>
    <w:p w:rsidR="00CB5759" w:rsidRPr="00E477D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759">
        <w:rPr>
          <w:rFonts w:ascii="Times New Roman" w:hAnsi="Times New Roman" w:cs="Times New Roman"/>
          <w:strike/>
          <w:sz w:val="28"/>
          <w:szCs w:val="28"/>
        </w:rPr>
        <w:t>(рис. 19).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7D9">
        <w:rPr>
          <w:rFonts w:ascii="Times New Roman" w:hAnsi="Times New Roman" w:cs="Times New Roman"/>
          <w:sz w:val="28"/>
          <w:szCs w:val="28"/>
        </w:rPr>
        <w:t xml:space="preserve">Учитель имеет возможность редактировать состав цифровой работы при назначении ее классу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E477D9">
        <w:rPr>
          <w:rFonts w:ascii="Times New Roman" w:hAnsi="Times New Roman" w:cs="Times New Roman"/>
          <w:sz w:val="28"/>
          <w:szCs w:val="28"/>
        </w:rPr>
        <w:t>ученику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7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759" w:rsidRDefault="00CB5759" w:rsidP="00CB57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759">
        <w:rPr>
          <w:rFonts w:ascii="Times New Roman" w:hAnsi="Times New Roman" w:cs="Times New Roman"/>
          <w:strike/>
          <w:sz w:val="28"/>
          <w:szCs w:val="28"/>
        </w:rPr>
        <w:t>(рис. 20).</w:t>
      </w:r>
      <w:r w:rsidRPr="00E477D9">
        <w:rPr>
          <w:rFonts w:ascii="Times New Roman" w:hAnsi="Times New Roman" w:cs="Times New Roman"/>
          <w:sz w:val="28"/>
          <w:szCs w:val="28"/>
        </w:rPr>
        <w:t xml:space="preserve"> Навигация по контенту осуществляется фильтрами боковой панели в разделе «Материалы»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77D9">
        <w:rPr>
          <w:rFonts w:ascii="Times New Roman" w:hAnsi="Times New Roman" w:cs="Times New Roman"/>
          <w:sz w:val="28"/>
          <w:szCs w:val="28"/>
        </w:rPr>
        <w:t>Для удобства педагога осуществлена привязка ЭОР по каждому предмету и классу в поурочном планировании в Приложении 1. Дополнительный поиск внутри сцены реализуется встроенными средствами веб-браузера.</w:t>
      </w:r>
      <w:r w:rsidRPr="00661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55D" w:rsidRPr="00E477D9" w:rsidRDefault="00CB5759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Первоначально вместе прошли регистрацию на перемене за 5 минут. При регистрации кроме логина и пароля указывается электронная почта ученика, куда приходит ссылка для подтверждения. По которой надо будет детям щелкнуть и завершить регистрации.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 xml:space="preserve">4) Обучающиеся входят в Сервис под своими учетными записями, открывают назначенную им работу и выполняют ее. Список доступных в настоящий момент работ обучающиеся могут увидеть на главной странице личного кабинета. </w:t>
      </w:r>
    </w:p>
    <w:p w:rsidR="004C755D" w:rsidRPr="00E477D9" w:rsidRDefault="004C755D" w:rsidP="00E477D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D9">
        <w:rPr>
          <w:rFonts w:ascii="Times New Roman" w:hAnsi="Times New Roman" w:cs="Times New Roman"/>
          <w:b/>
          <w:sz w:val="28"/>
          <w:szCs w:val="28"/>
        </w:rPr>
        <w:t>5) После истечения срока выполнения работы вернитесь в Сервис под своей учетной записью. Откройте нужный предмет и класс. В списке назначенных работ, щелкнув «плюсик», можно посмотреть детальные результаты работы по обучающимся и по заданиям.</w:t>
      </w:r>
    </w:p>
    <w:p w:rsidR="00A85461" w:rsidRPr="00E477D9" w:rsidRDefault="00A85461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В Приложени</w:t>
      </w:r>
      <w:r w:rsidR="00661C21">
        <w:rPr>
          <w:rFonts w:ascii="Times New Roman" w:hAnsi="Times New Roman" w:cs="Times New Roman"/>
          <w:sz w:val="28"/>
          <w:szCs w:val="28"/>
        </w:rPr>
        <w:t>и</w:t>
      </w:r>
      <w:r w:rsidRPr="00E477D9">
        <w:rPr>
          <w:rFonts w:ascii="Times New Roman" w:hAnsi="Times New Roman" w:cs="Times New Roman"/>
          <w:sz w:val="28"/>
          <w:szCs w:val="28"/>
        </w:rPr>
        <w:t xml:space="preserve"> 1приводится Пример готовой программы по выбранному предмету для класса с использованием ЭОР «Облако знаний»</w:t>
      </w:r>
    </w:p>
    <w:p w:rsidR="001954F1" w:rsidRPr="00E477D9" w:rsidRDefault="001954F1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lastRenderedPageBreak/>
        <w:t>Приложение 2. (стр. 94)</w:t>
      </w:r>
    </w:p>
    <w:p w:rsidR="001954F1" w:rsidRPr="00E477D9" w:rsidRDefault="001954F1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Приложение 2 составлено с учетом того, что личностные и метапредметные результаты представлены в федеральной рабочей программе на уровень образования. Метапредметные и личностные результаты формируются совокупностью ЭОР по математике в основной школе. Приложение также наглядно демонстрирует соответствие текстового и мультимедийного содержания целям достижения образовательных результатов по образовательным программам со ответствующего уровня общего образования и направленности. Представленные в Приложении примеры не являются исчерпывающими.</w:t>
      </w:r>
    </w:p>
    <w:p w:rsidR="00A85461" w:rsidRDefault="00A85461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7D9">
        <w:rPr>
          <w:rFonts w:ascii="Times New Roman" w:hAnsi="Times New Roman" w:cs="Times New Roman"/>
          <w:sz w:val="28"/>
          <w:szCs w:val="28"/>
        </w:rPr>
        <w:t>Приложение 3 (СТР. 100) составлено с учетом того, что предметные результаты конкретизированы в федеральной рабочей программе на каждый год обучения. В связи с этим для каждого класса в методическом пособии указаны детализированные результаты и примеры заданий ЭОР, которые способствуют их достижению. Приложение также наглядно демонстрирует соответствие текстового и мультимедийного содержания целям достижения образовательных результатов по образовательным программам соответствующего уровня общего образования и направленности. Представленные в Приложении примеры не являются исчерпывающими.</w:t>
      </w:r>
    </w:p>
    <w:p w:rsidR="00D916BA" w:rsidRDefault="00D916BA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 Думаю, что вам цифровой помощник учителя понравился.</w:t>
      </w:r>
    </w:p>
    <w:p w:rsidR="00E477D9" w:rsidRPr="00E477D9" w:rsidRDefault="000C54FF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477D9" w:rsidRPr="00E477D9">
          <w:rPr>
            <w:rStyle w:val="a3"/>
            <w:rFonts w:ascii="Times New Roman" w:hAnsi="Times New Roman" w:cs="Times New Roman"/>
            <w:sz w:val="28"/>
            <w:szCs w:val="28"/>
          </w:rPr>
          <w:t>видео регистрации ученика на облаке знаний — Яндекс: нашлось 2 млн результатов</w:t>
        </w:r>
      </w:hyperlink>
    </w:p>
    <w:p w:rsidR="00E477D9" w:rsidRPr="00E477D9" w:rsidRDefault="000C54FF" w:rsidP="00E477D9">
      <w:pPr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E477D9" w:rsidRPr="00E477D9">
          <w:rPr>
            <w:rStyle w:val="a3"/>
            <w:rFonts w:ascii="Times New Roman" w:hAnsi="Times New Roman" w:cs="Times New Roman"/>
            <w:sz w:val="28"/>
            <w:szCs w:val="28"/>
          </w:rPr>
          <w:t>видео регистрации ученика на облаке знаний — Яндекс: нашлось 2 млн результатов</w:t>
        </w:r>
      </w:hyperlink>
    </w:p>
    <w:p w:rsidR="00E477D9" w:rsidRPr="00E477D9" w:rsidRDefault="00E477D9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77D9" w:rsidRPr="00E477D9" w:rsidRDefault="00E477D9" w:rsidP="00E477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477D9" w:rsidRPr="00E4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C8"/>
    <w:rsid w:val="000C2FDC"/>
    <w:rsid w:val="000C54FF"/>
    <w:rsid w:val="001954F1"/>
    <w:rsid w:val="001961FB"/>
    <w:rsid w:val="002A5600"/>
    <w:rsid w:val="004C755D"/>
    <w:rsid w:val="005036D5"/>
    <w:rsid w:val="00566958"/>
    <w:rsid w:val="00661C21"/>
    <w:rsid w:val="006E3074"/>
    <w:rsid w:val="007A0CC8"/>
    <w:rsid w:val="00A85461"/>
    <w:rsid w:val="00CB5759"/>
    <w:rsid w:val="00D916BA"/>
    <w:rsid w:val="00E4774F"/>
    <w:rsid w:val="00E4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308B"/>
  <w15:chartTrackingRefBased/>
  <w15:docId w15:val="{7F22C13D-E369-4A8E-A196-AF2DA3AD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9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search/?text=%D0%B2%D0%B8%D0%B4%D0%B5%D0%BE+%D1%80%D0%B5%D0%B3%D0%B8%D1%81%D1%82%D1%80%D0%B0%D1%86%D0%B8%D0%B8+%D1%83%D1%87%D0%B5%D0%BD%D0%B8%D0%BA%D0%B0+%D0%BD%D0%B0+%D0%BE%D0%B1%D0%BB%D0%B0%D0%BA%D0%B5+%D0%B7%D0%BD%D0%B0%D0%BD%D0%B8%D0%B9&amp;clid=2411726&amp;lr=20256" TargetMode="External"/><Relationship Id="rId4" Type="http://schemas.openxmlformats.org/officeDocument/2006/relationships/hyperlink" Target="https://yandex.ru/search/?text=%D0%B2%D0%B8%D0%B4%D0%B5%D0%BE+%D1%80%D0%B5%D0%B3%D0%B8%D1%81%D1%82%D1%80%D0%B0%D1%86%D0%B8%D0%B8+%D1%83%D1%87%D0%B5%D0%BD%D0%B8%D0%BA%D0%B0+%D0%BD%D0%B0+%D0%BE%D0%B1%D0%BB%D0%B0%D0%BA%D0%B5+%D0%B7%D0%BD%D0%B0%D0%BD%D0%B8%D0%B9&amp;clid=2411726&amp;lr=20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2024-11-27T08:44:00Z</cp:lastPrinted>
  <dcterms:created xsi:type="dcterms:W3CDTF">2024-11-26T13:20:00Z</dcterms:created>
  <dcterms:modified xsi:type="dcterms:W3CDTF">2024-12-08T13:03:00Z</dcterms:modified>
</cp:coreProperties>
</file>