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76" w:rsidRPr="00F21C76" w:rsidRDefault="00F21C76" w:rsidP="00F21C76">
      <w:pPr>
        <w:shd w:val="clear" w:color="auto" w:fill="FFFFFF"/>
        <w:spacing w:after="0" w:line="30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F21C7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Самовольные уходы несовершеннолетних из дома - основная причина совершения преступлений</w:t>
      </w:r>
    </w:p>
    <w:p w:rsidR="004518C8" w:rsidRDefault="004518C8"/>
    <w:p w:rsidR="00F21C76" w:rsidRDefault="00F21C76" w:rsidP="00F21C7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Наступили летние каникулы, пожалуй, самый долгожданный период для всех школьников. Однако, зачастую, случается так, что в летнее время дети остаются без присмотра, предоставлены сами себе, за ними не осуществляется должный контроль со стороны родителей. В связи с этим учащаются случаи самовольных уходов несовершеннолетних детей из дома.</w:t>
      </w:r>
    </w:p>
    <w:p w:rsidR="00F21C76" w:rsidRDefault="00F21C76" w:rsidP="00F21C7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 </w:t>
      </w:r>
      <w:r>
        <w:rPr>
          <w:rStyle w:val="a4"/>
          <w:rFonts w:ascii="Arial" w:hAnsi="Arial" w:cs="Arial"/>
          <w:color w:val="333333"/>
          <w:sz w:val="21"/>
          <w:szCs w:val="21"/>
        </w:rPr>
        <w:t>самовольным уходом ребёнка</w:t>
      </w:r>
      <w:r>
        <w:rPr>
          <w:rFonts w:ascii="Arial" w:hAnsi="Arial" w:cs="Arial"/>
          <w:color w:val="333333"/>
          <w:sz w:val="21"/>
          <w:szCs w:val="21"/>
        </w:rPr>
        <w:t> понимается отсутствие несовершеннолетнего в возрасте до 7 лет в течение 1 часа, несовершеннолетнего в возрасте старше 7 лет в течение 3 часов </w:t>
      </w:r>
      <w:r>
        <w:rPr>
          <w:rStyle w:val="a4"/>
          <w:rFonts w:ascii="Arial" w:hAnsi="Arial" w:cs="Arial"/>
          <w:color w:val="333333"/>
          <w:sz w:val="21"/>
          <w:szCs w:val="21"/>
        </w:rPr>
        <w:t>без оповещения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о своём местонахождении</w:t>
      </w:r>
      <w:r>
        <w:rPr>
          <w:rFonts w:ascii="Arial" w:hAnsi="Arial" w:cs="Arial"/>
          <w:color w:val="333333"/>
          <w:sz w:val="21"/>
          <w:szCs w:val="21"/>
        </w:rPr>
        <w:t> родителей (законных представителей) с момента наступления времени, оговорённого для возращения. Безнадзорность ребёнка или его самовольный уход из дома являются самой распространённой причиной совершения преступлений, правонарушений несовершеннолетними или в отношении них.</w:t>
      </w:r>
    </w:p>
    <w:p w:rsidR="00F21C76" w:rsidRDefault="00F21C76" w:rsidP="00F21C7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Причинами ухода ребёнка чаще всего являются:</w:t>
      </w:r>
    </w:p>
    <w:p w:rsidR="00F21C76" w:rsidRDefault="00F21C76" w:rsidP="00F21C7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Конфликтные ситуации в семье. Ребёнок стремится уйти от проблем, зачастую поддаваясь эмоциям и не понимая, что вместо решения проблемы он порождает массу других.</w:t>
      </w:r>
    </w:p>
    <w:p w:rsidR="00F21C76" w:rsidRDefault="00F21C76" w:rsidP="00F21C7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Семейное неблагополучие, злоупотребление родителями спиртными напитками. Родители зачастую не знают, где, с кем и как проводят время их дети. Отрицательное поведение родителей порождает нежелание ребёнка возвращаться в семью.</w:t>
      </w:r>
    </w:p>
    <w:p w:rsidR="00F21C76" w:rsidRDefault="00F21C76" w:rsidP="00F21C7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Занятость родителей на работе. Подросток предоставлен в течение дня сам себе, что способствует его бродяжничеству на улицах города, совершению административных правонарушений.</w:t>
      </w:r>
    </w:p>
    <w:p w:rsidR="00F21C76" w:rsidRDefault="00F21C76" w:rsidP="00F21C7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Самоутверждение подростков, стремление выйти из-под контроля и жить самостоятельно.</w:t>
      </w:r>
    </w:p>
    <w:p w:rsidR="00F21C76" w:rsidRPr="00F21C76" w:rsidRDefault="00F21C76" w:rsidP="00F21C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C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несовершеннолетним, совершающим самовольные уходы в соответствии с Федеральным законом «Об основах системы профилактики безнадзорности и правонарушений несовершеннолетних» от 24 июня 1999 года № 120-ФЗ применяются меры профилактического характера и иные меры воздействия в соответствии с законодательством.</w:t>
      </w:r>
    </w:p>
    <w:p w:rsidR="00F21C76" w:rsidRPr="00F21C76" w:rsidRDefault="00F21C76" w:rsidP="00F21C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C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свою очередь родители привлекаются к административной ответственности в соответствии со ст. 5.35 КоАП РФ за неисполнение или ненадлежащее исполнение обязанностей по содержанию, воспитанию, обучению, защите прав и интересов несовершеннолетних, что влечет предупреждение или наложение административного штрафа.</w:t>
      </w:r>
    </w:p>
    <w:p w:rsidR="00F21C76" w:rsidRPr="00F21C76" w:rsidRDefault="00F21C76" w:rsidP="00F21C7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21C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Так, в случае несвоевременного обращения в полицию с заявлением о розыске несовершеннолетних или если самовольному уходу подростка способствовало ненадлежащее исполнение обязанностей со стороны родителей (например, несовершеннолетний ушел из дома в связи со злоупотреблением родителями спиртных напитков, отсутствием условий для проживания и учебы), а также за бродяжничество и попрошайничество несовершеннолетних, законом Российской Федерации предусмотрена административной ответственность родителей по ст. 5.35 ч</w:t>
      </w:r>
      <w:proofErr w:type="gramEnd"/>
      <w:r w:rsidRPr="00F21C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 КоАП РФ, после чего они приглашаются на заседание комиссии по делам несовершеннолетних и защите их прав при администрации района, где решается вопрос о дальнейшей профилактической работе с несовершеннолетним и семьей.</w:t>
      </w:r>
    </w:p>
    <w:p w:rsidR="00F21C76" w:rsidRDefault="00F21C76" w:rsidP="00F21C76">
      <w:r w:rsidRPr="00F21C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Родители помните, что Вы несёте ответственность за воспитание и развитие своих детей на основании ст. 63 Семейного Кодекса Российской Федерации.</w:t>
      </w:r>
      <w:bookmarkStart w:id="0" w:name="_GoBack"/>
      <w:bookmarkEnd w:id="0"/>
    </w:p>
    <w:sectPr w:rsidR="00F21C76" w:rsidSect="00F21C7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76"/>
    <w:rsid w:val="004518C8"/>
    <w:rsid w:val="00F2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1C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1C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2021-07-14T11:22:00Z</dcterms:created>
  <dcterms:modified xsi:type="dcterms:W3CDTF">2021-07-14T11:23:00Z</dcterms:modified>
</cp:coreProperties>
</file>